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90F" w:rsidRPr="00902D59" w:rsidRDefault="00902D59" w:rsidP="00902D59">
      <w:pPr>
        <w:pStyle w:val="Textbody"/>
        <w:spacing w:line="240" w:lineRule="auto"/>
        <w:ind w:left="794" w:hanging="397"/>
        <w:jc w:val="center"/>
        <w:rPr>
          <w:rFonts w:ascii="Tahoma" w:hAnsi="Tahoma" w:cs="Tahoma"/>
          <w:b/>
          <w:sz w:val="22"/>
          <w:szCs w:val="22"/>
        </w:rPr>
      </w:pPr>
      <w:r w:rsidRPr="00902D59">
        <w:rPr>
          <w:rFonts w:ascii="Tahoma" w:hAnsi="Tahoma" w:cs="Tahoma"/>
          <w:b/>
          <w:sz w:val="22"/>
          <w:szCs w:val="22"/>
        </w:rPr>
        <w:t>TOBB EKONOMİ VE TEKNOLOJİ ÜNİVERSİTESİ</w:t>
      </w:r>
    </w:p>
    <w:p w:rsidR="00E8690F" w:rsidRPr="00902D59" w:rsidRDefault="00902D59" w:rsidP="00902D59">
      <w:pPr>
        <w:pStyle w:val="Textbody"/>
        <w:spacing w:line="240" w:lineRule="auto"/>
        <w:ind w:left="794" w:hanging="397"/>
        <w:jc w:val="center"/>
        <w:rPr>
          <w:rFonts w:ascii="Tahoma" w:hAnsi="Tahoma" w:cs="Tahoma"/>
          <w:b/>
          <w:sz w:val="22"/>
          <w:szCs w:val="22"/>
        </w:rPr>
      </w:pPr>
      <w:r>
        <w:rPr>
          <w:rFonts w:ascii="Tahoma" w:hAnsi="Tahoma" w:cs="Tahoma"/>
          <w:b/>
          <w:sz w:val="22"/>
          <w:szCs w:val="22"/>
        </w:rPr>
        <w:t xml:space="preserve">ELEKTRONİK </w:t>
      </w:r>
      <w:r w:rsidR="00606075" w:rsidRPr="00902D59">
        <w:rPr>
          <w:rFonts w:ascii="Tahoma" w:hAnsi="Tahoma" w:cs="Tahoma"/>
          <w:b/>
          <w:sz w:val="22"/>
          <w:szCs w:val="22"/>
        </w:rPr>
        <w:t>YOKLAMA SİSTEMİ TEKNİK ŞARTNAMESİ</w:t>
      </w:r>
    </w:p>
    <w:p w:rsidR="00606075" w:rsidRDefault="00606075" w:rsidP="00606075">
      <w:pPr>
        <w:pStyle w:val="Textbody"/>
        <w:spacing w:line="240" w:lineRule="auto"/>
        <w:ind w:left="794"/>
        <w:rPr>
          <w:rFonts w:ascii="Tahoma" w:hAnsi="Tahoma" w:cs="Tahoma"/>
          <w:sz w:val="22"/>
          <w:szCs w:val="22"/>
        </w:rPr>
      </w:pPr>
    </w:p>
    <w:p w:rsidR="00E34BD5" w:rsidRDefault="00606075" w:rsidP="00606075">
      <w:pPr>
        <w:pStyle w:val="Textbody"/>
        <w:spacing w:line="240" w:lineRule="auto"/>
        <w:ind w:left="794"/>
        <w:rPr>
          <w:rFonts w:ascii="Tahoma" w:hAnsi="Tahoma" w:cs="Tahoma"/>
          <w:sz w:val="22"/>
          <w:szCs w:val="22"/>
        </w:rPr>
      </w:pPr>
      <w:r>
        <w:rPr>
          <w:rFonts w:ascii="Tahoma" w:hAnsi="Tahoma" w:cs="Tahoma"/>
          <w:sz w:val="22"/>
          <w:szCs w:val="22"/>
        </w:rPr>
        <w:t xml:space="preserve">Bu </w:t>
      </w:r>
      <w:r w:rsidR="00C01A31" w:rsidRPr="00E8690F">
        <w:rPr>
          <w:rFonts w:ascii="Tahoma" w:hAnsi="Tahoma" w:cs="Tahoma"/>
          <w:sz w:val="22"/>
          <w:szCs w:val="22"/>
        </w:rPr>
        <w:t xml:space="preserve">şartname </w:t>
      </w:r>
      <w:r w:rsidR="00902D59">
        <w:rPr>
          <w:rFonts w:ascii="Tahoma" w:hAnsi="Tahoma" w:cs="Tahoma"/>
          <w:sz w:val="22"/>
          <w:szCs w:val="22"/>
        </w:rPr>
        <w:t>TOBB</w:t>
      </w:r>
      <w:r w:rsidR="006834E2">
        <w:rPr>
          <w:rFonts w:ascii="Tahoma" w:hAnsi="Tahoma" w:cs="Tahoma"/>
          <w:sz w:val="22"/>
          <w:szCs w:val="22"/>
        </w:rPr>
        <w:t xml:space="preserve"> EKONOMİ VE TEKNOLOJİ ÜNİVERSİTESİ’ nde</w:t>
      </w:r>
      <w:r w:rsidR="00E34BD5" w:rsidRPr="00E8690F">
        <w:rPr>
          <w:rFonts w:ascii="Tahoma" w:hAnsi="Tahoma" w:cs="Tahoma"/>
          <w:sz w:val="22"/>
          <w:szCs w:val="22"/>
        </w:rPr>
        <w:t xml:space="preserve"> kullanılacak olan Yoklama Sistemi’nin teknik özelliklerini, tesellüm ve garanti hususlarını kapsar. Teknik şartnamede adı geç</w:t>
      </w:r>
      <w:r w:rsidR="00C01A31" w:rsidRPr="00E8690F">
        <w:rPr>
          <w:rFonts w:ascii="Tahoma" w:hAnsi="Tahoma" w:cs="Tahoma"/>
          <w:sz w:val="22"/>
          <w:szCs w:val="22"/>
        </w:rPr>
        <w:t>en “kurum” sözcüğü “</w:t>
      </w:r>
      <w:r>
        <w:rPr>
          <w:rFonts w:ascii="Tahoma" w:hAnsi="Tahoma" w:cs="Tahoma"/>
          <w:sz w:val="22"/>
          <w:szCs w:val="22"/>
        </w:rPr>
        <w:t>TÜRKİYE ODALAR VE BORSALAR BİRLİĞİ</w:t>
      </w:r>
      <w:r w:rsidR="002E6C52">
        <w:rPr>
          <w:rFonts w:ascii="Tahoma" w:hAnsi="Tahoma" w:cs="Tahoma"/>
          <w:sz w:val="22"/>
          <w:szCs w:val="22"/>
        </w:rPr>
        <w:t xml:space="preserve"> EKONOMİ VE TEKNOLOJİ ÜNİVERSİTESİ</w:t>
      </w:r>
      <w:r w:rsidR="00E34BD5" w:rsidRPr="00E8690F">
        <w:rPr>
          <w:rFonts w:ascii="Tahoma" w:hAnsi="Tahoma" w:cs="Tahoma"/>
          <w:sz w:val="22"/>
          <w:szCs w:val="22"/>
        </w:rPr>
        <w:t>”, “firma” sözcüğü “teklif veren ve yüklenici firmayı” ifade eder.</w:t>
      </w:r>
    </w:p>
    <w:p w:rsidR="00606075" w:rsidRPr="00E8690F" w:rsidRDefault="00606075" w:rsidP="00606075">
      <w:pPr>
        <w:pStyle w:val="Textbody"/>
        <w:spacing w:line="240" w:lineRule="auto"/>
        <w:ind w:left="794"/>
        <w:rPr>
          <w:rFonts w:ascii="Tahoma" w:hAnsi="Tahoma" w:cs="Tahoma"/>
          <w:sz w:val="22"/>
          <w:szCs w:val="22"/>
        </w:rPr>
      </w:pPr>
    </w:p>
    <w:p w:rsidR="00E34BD5" w:rsidRPr="00E8690F" w:rsidRDefault="00E34BD5" w:rsidP="00E8690F">
      <w:pPr>
        <w:pStyle w:val="Balk1"/>
        <w:spacing w:before="0" w:after="0"/>
        <w:ind w:left="794" w:hanging="397"/>
        <w:jc w:val="both"/>
        <w:rPr>
          <w:rFonts w:ascii="Tahoma" w:eastAsia="Droid Sans Fallback" w:hAnsi="Tahoma" w:cs="Tahoma"/>
          <w:sz w:val="22"/>
          <w:szCs w:val="22"/>
        </w:rPr>
      </w:pPr>
      <w:r w:rsidRPr="00E8690F">
        <w:rPr>
          <w:rFonts w:ascii="Tahoma" w:eastAsia="Droid Sans Fallback" w:hAnsi="Tahoma" w:cs="Tahoma"/>
          <w:sz w:val="22"/>
          <w:szCs w:val="22"/>
        </w:rPr>
        <w:t>GENEL ŞARTLAR VE SİSTEM ÖZELLİKLERİ</w:t>
      </w:r>
    </w:p>
    <w:p w:rsidR="00E34BD5" w:rsidRPr="00E8690F" w:rsidRDefault="00E34BD5" w:rsidP="00E8690F">
      <w:pPr>
        <w:pStyle w:val="Textbody"/>
        <w:numPr>
          <w:ilvl w:val="0"/>
          <w:numId w:val="3"/>
        </w:numPr>
        <w:spacing w:line="240" w:lineRule="auto"/>
        <w:ind w:left="794" w:hanging="397"/>
        <w:rPr>
          <w:rFonts w:ascii="Tahoma" w:hAnsi="Tahoma" w:cs="Tahoma"/>
          <w:sz w:val="22"/>
          <w:szCs w:val="22"/>
        </w:rPr>
      </w:pPr>
      <w:r w:rsidRPr="00E8690F">
        <w:rPr>
          <w:rFonts w:ascii="Tahoma" w:hAnsi="Tahoma" w:cs="Tahoma"/>
          <w:sz w:val="22"/>
          <w:szCs w:val="22"/>
        </w:rPr>
        <w:t>Aşağıda ihtiyaç duyulan sistemlerle ilgili teknik özellikler tanımlanmıştır. Bu şartnamede yazılmış olan maddelerin tamamının firma tarafından kabul edileceği varsayılacaktır.</w:t>
      </w:r>
    </w:p>
    <w:p w:rsidR="00E34BD5" w:rsidRPr="00E8690F" w:rsidRDefault="00E34BD5" w:rsidP="00E8690F">
      <w:pPr>
        <w:pStyle w:val="Textbody"/>
        <w:numPr>
          <w:ilvl w:val="0"/>
          <w:numId w:val="3"/>
        </w:numPr>
        <w:spacing w:line="240" w:lineRule="auto"/>
        <w:ind w:left="794" w:hanging="397"/>
        <w:rPr>
          <w:rFonts w:ascii="Tahoma" w:hAnsi="Tahoma" w:cs="Tahoma"/>
          <w:sz w:val="22"/>
          <w:szCs w:val="22"/>
        </w:rPr>
      </w:pPr>
      <w:r w:rsidRPr="00E8690F">
        <w:rPr>
          <w:rFonts w:ascii="Tahoma" w:hAnsi="Tahoma" w:cs="Tahoma"/>
          <w:sz w:val="22"/>
          <w:szCs w:val="22"/>
        </w:rPr>
        <w:t>Bu şartnamedeki maddeler arasında çelişkili olanlar varsa, kurumun lehine olan maddeler geçerlidir.</w:t>
      </w:r>
    </w:p>
    <w:p w:rsidR="00E34BD5" w:rsidRPr="00E8690F" w:rsidRDefault="00E34BD5" w:rsidP="00E8690F">
      <w:pPr>
        <w:pStyle w:val="Textbody"/>
        <w:numPr>
          <w:ilvl w:val="0"/>
          <w:numId w:val="3"/>
        </w:numPr>
        <w:spacing w:line="240" w:lineRule="auto"/>
        <w:ind w:left="794" w:hanging="397"/>
        <w:rPr>
          <w:rFonts w:ascii="Tahoma" w:hAnsi="Tahoma" w:cs="Tahoma"/>
          <w:sz w:val="22"/>
          <w:szCs w:val="22"/>
        </w:rPr>
      </w:pPr>
      <w:r w:rsidRPr="00E8690F">
        <w:rPr>
          <w:rFonts w:ascii="Tahoma" w:hAnsi="Tahoma" w:cs="Tahoma"/>
          <w:sz w:val="22"/>
          <w:szCs w:val="22"/>
        </w:rPr>
        <w:t xml:space="preserve">Bu şartnamede bir sistem tarif edilmiştir. Teknik detayları belirtilen ürünlerin tamamı bir bütün olarak düşünülüp ihtiyacı karşılamak üzere çalıştırılıp, bütün sistem anahtar teslimi şeklinde kuruma devredilecektir (Bunun dışında sistemin kurulumu ile ilgili ortaya çıkabilecek her türlü maliyet tekliflerine eklenmelidir. Eklenmeyen maliyetler firma tarafından karşılanacaktır). Sistemlerin kurulumu sırasında ihtiyaç duyulabilecek olan yazılım, donanım, cihaz, aparat ve diğer ürünler malzeme listesinde belirtilmese de teklife dâhil edilmelidir. </w:t>
      </w:r>
    </w:p>
    <w:p w:rsidR="00E34BD5" w:rsidRPr="00E8690F" w:rsidRDefault="00E34BD5" w:rsidP="00E8690F">
      <w:pPr>
        <w:pStyle w:val="Textbody"/>
        <w:numPr>
          <w:ilvl w:val="0"/>
          <w:numId w:val="3"/>
        </w:numPr>
        <w:spacing w:line="240" w:lineRule="auto"/>
        <w:ind w:left="794" w:hanging="397"/>
        <w:rPr>
          <w:rFonts w:ascii="Tahoma" w:hAnsi="Tahoma" w:cs="Tahoma"/>
          <w:sz w:val="22"/>
          <w:szCs w:val="22"/>
        </w:rPr>
      </w:pPr>
      <w:r w:rsidRPr="00E8690F">
        <w:rPr>
          <w:rFonts w:ascii="Tahoma" w:hAnsi="Tahoma" w:cs="Tahoma"/>
          <w:sz w:val="22"/>
          <w:szCs w:val="22"/>
        </w:rPr>
        <w:t>Teklif edilen sistem ya da donanımların ürün sona erdirme duyurusu yapılmamış olmalıdır.</w:t>
      </w:r>
    </w:p>
    <w:p w:rsidR="00E34BD5" w:rsidRPr="00E8690F" w:rsidRDefault="00E34BD5" w:rsidP="00E8690F">
      <w:pPr>
        <w:pStyle w:val="Textbody"/>
        <w:numPr>
          <w:ilvl w:val="0"/>
          <w:numId w:val="3"/>
        </w:numPr>
        <w:spacing w:line="240" w:lineRule="auto"/>
        <w:ind w:left="794" w:hanging="397"/>
        <w:rPr>
          <w:rFonts w:ascii="Tahoma" w:hAnsi="Tahoma" w:cs="Tahoma"/>
          <w:sz w:val="22"/>
          <w:szCs w:val="22"/>
        </w:rPr>
      </w:pPr>
      <w:r w:rsidRPr="00E8690F">
        <w:rPr>
          <w:rFonts w:ascii="Tahoma" w:hAnsi="Tahoma" w:cs="Tahoma"/>
          <w:sz w:val="22"/>
          <w:szCs w:val="22"/>
        </w:rPr>
        <w:t>Firmalar tekliflerinde yer verdikleri ürünlerin özelliklerini, varsa ek özelliklerini, ayrıntılı olarak açıklamalı ve bu özelliklerin yer aldığı kullanım kılavuzlarını teklifleriyle birlikte sunmalıdır.</w:t>
      </w:r>
    </w:p>
    <w:p w:rsidR="00E34BD5" w:rsidRPr="00E8690F" w:rsidRDefault="00E34BD5" w:rsidP="00E8690F">
      <w:pPr>
        <w:pStyle w:val="Textbody"/>
        <w:numPr>
          <w:ilvl w:val="0"/>
          <w:numId w:val="3"/>
        </w:numPr>
        <w:spacing w:line="240" w:lineRule="auto"/>
        <w:ind w:left="794" w:hanging="397"/>
        <w:rPr>
          <w:rFonts w:ascii="Tahoma" w:hAnsi="Tahoma" w:cs="Tahoma"/>
          <w:sz w:val="22"/>
          <w:szCs w:val="22"/>
        </w:rPr>
      </w:pPr>
      <w:r w:rsidRPr="00E8690F">
        <w:rPr>
          <w:rFonts w:ascii="Tahoma" w:hAnsi="Tahoma" w:cs="Tahoma"/>
          <w:sz w:val="22"/>
          <w:szCs w:val="22"/>
        </w:rPr>
        <w:t>Firmanın, personel, öğrenci ve diğer bilgileri 3. Şahıslarla paylaşmayacaktır. Firmanın bilgi güvenliği ile ilgili ISO 2700</w:t>
      </w:r>
      <w:r w:rsidR="00E8690F">
        <w:rPr>
          <w:rFonts w:ascii="Tahoma" w:hAnsi="Tahoma" w:cs="Tahoma"/>
          <w:sz w:val="22"/>
          <w:szCs w:val="22"/>
        </w:rPr>
        <w:t>1</w:t>
      </w:r>
      <w:r w:rsidRPr="00E8690F">
        <w:rPr>
          <w:rFonts w:ascii="Tahoma" w:hAnsi="Tahoma" w:cs="Tahoma"/>
          <w:sz w:val="22"/>
          <w:szCs w:val="22"/>
        </w:rPr>
        <w:t xml:space="preserve"> belgesi olmalıdır.</w:t>
      </w:r>
    </w:p>
    <w:p w:rsidR="00E34BD5" w:rsidRPr="00E8690F" w:rsidRDefault="00E34BD5" w:rsidP="00E8690F">
      <w:pPr>
        <w:pStyle w:val="Textbody"/>
        <w:numPr>
          <w:ilvl w:val="0"/>
          <w:numId w:val="3"/>
        </w:numPr>
        <w:spacing w:line="240" w:lineRule="auto"/>
        <w:ind w:left="794" w:hanging="397"/>
        <w:rPr>
          <w:rFonts w:ascii="Tahoma" w:hAnsi="Tahoma" w:cs="Tahoma"/>
          <w:sz w:val="22"/>
          <w:szCs w:val="22"/>
        </w:rPr>
      </w:pPr>
      <w:r w:rsidRPr="00E8690F">
        <w:rPr>
          <w:rFonts w:ascii="Tahoma" w:hAnsi="Tahoma" w:cs="Tahoma"/>
          <w:sz w:val="22"/>
          <w:szCs w:val="22"/>
        </w:rPr>
        <w:t>Firmanın üretim, satış, destek kapsamında ISO 9001:2008 kalite belgesi olmalıdır.</w:t>
      </w:r>
    </w:p>
    <w:p w:rsidR="00E34BD5" w:rsidRPr="00E8690F" w:rsidRDefault="00E34BD5" w:rsidP="00E8690F">
      <w:pPr>
        <w:pStyle w:val="Textbody"/>
        <w:numPr>
          <w:ilvl w:val="0"/>
          <w:numId w:val="3"/>
        </w:numPr>
        <w:spacing w:line="240" w:lineRule="auto"/>
        <w:ind w:left="794" w:hanging="397"/>
        <w:rPr>
          <w:rFonts w:ascii="Tahoma" w:hAnsi="Tahoma" w:cs="Tahoma"/>
          <w:sz w:val="22"/>
          <w:szCs w:val="22"/>
        </w:rPr>
      </w:pPr>
      <w:r w:rsidRPr="00E8690F">
        <w:rPr>
          <w:rFonts w:ascii="Tahoma" w:hAnsi="Tahoma" w:cs="Tahoma"/>
          <w:sz w:val="22"/>
          <w:szCs w:val="22"/>
        </w:rPr>
        <w:t>Bu şartname kapsamında temin edilecek bütün donanım ve donanıma ait yazılım ürünleri ile diğer yazılımların kurulumları firma tarafından gerçekleştirilmelidir. Donanım ve yazılım için gerekli ayarlamalar kurumun belirleyeceği yerde ve kurumun belirleyeceği personelle birlikte yapılmalıdır.</w:t>
      </w:r>
    </w:p>
    <w:p w:rsidR="0086578F" w:rsidRPr="00E8690F" w:rsidRDefault="0086578F" w:rsidP="00E8690F">
      <w:pPr>
        <w:pStyle w:val="Textbody"/>
        <w:numPr>
          <w:ilvl w:val="0"/>
          <w:numId w:val="3"/>
        </w:numPr>
        <w:spacing w:line="240" w:lineRule="auto"/>
        <w:ind w:left="794" w:hanging="397"/>
        <w:rPr>
          <w:rFonts w:ascii="Tahoma" w:hAnsi="Tahoma" w:cs="Tahoma"/>
          <w:sz w:val="22"/>
          <w:szCs w:val="22"/>
        </w:rPr>
      </w:pPr>
      <w:r w:rsidRPr="00E8690F">
        <w:rPr>
          <w:rFonts w:ascii="Tahoma" w:hAnsi="Tahoma" w:cs="Tahoma"/>
          <w:sz w:val="22"/>
          <w:szCs w:val="22"/>
        </w:rPr>
        <w:t>Firma TSE Hizmet Yeterlilik belgesi olmalıdır. Hizmet Yeterlilik Belgesi şartnamede geçen ürünleri kapsayan donanım ve yazılıma yönelik standartları içermelidir.</w:t>
      </w:r>
    </w:p>
    <w:p w:rsidR="00E34BD5" w:rsidRPr="00E8690F" w:rsidRDefault="00E34BD5" w:rsidP="00E8690F">
      <w:pPr>
        <w:pStyle w:val="Textbody"/>
        <w:numPr>
          <w:ilvl w:val="0"/>
          <w:numId w:val="3"/>
        </w:numPr>
        <w:spacing w:line="240" w:lineRule="auto"/>
        <w:ind w:left="794" w:hanging="397"/>
        <w:rPr>
          <w:rFonts w:ascii="Tahoma" w:hAnsi="Tahoma" w:cs="Tahoma"/>
          <w:sz w:val="22"/>
          <w:szCs w:val="22"/>
        </w:rPr>
      </w:pPr>
      <w:r w:rsidRPr="00E8690F">
        <w:rPr>
          <w:rFonts w:ascii="Tahoma" w:hAnsi="Tahoma" w:cs="Tahoma"/>
          <w:sz w:val="22"/>
          <w:szCs w:val="22"/>
        </w:rPr>
        <w:t>Firma, kurulumların ardından gerekli tüm eğitimleri de gerçekleştirdikten sonra kurulan sistem üzerinde tanımlanan gerek yazılım gerekse cihazlarla ilgili kullanıcı adı ve şifrelerini kuruma kapalı bir zarfta teslim etmeli ve güncelliği korunmalıdır.</w:t>
      </w:r>
    </w:p>
    <w:p w:rsidR="00E34BD5" w:rsidRPr="00E8690F" w:rsidRDefault="00E34BD5" w:rsidP="00E8690F">
      <w:pPr>
        <w:pStyle w:val="Textbody"/>
        <w:numPr>
          <w:ilvl w:val="0"/>
          <w:numId w:val="3"/>
        </w:numPr>
        <w:spacing w:line="240" w:lineRule="auto"/>
        <w:ind w:left="794" w:hanging="397"/>
        <w:rPr>
          <w:rFonts w:ascii="Tahoma" w:hAnsi="Tahoma" w:cs="Tahoma"/>
          <w:sz w:val="22"/>
          <w:szCs w:val="22"/>
        </w:rPr>
      </w:pPr>
      <w:r w:rsidRPr="00E8690F">
        <w:rPr>
          <w:rFonts w:ascii="Tahoma" w:hAnsi="Tahoma" w:cs="Tahoma"/>
          <w:sz w:val="22"/>
          <w:szCs w:val="22"/>
        </w:rPr>
        <w:t>Firma, teklif ettiği sistemdeki otomasyon sisteminin, cihazların ve ekipmanların tamamıyla ilgili ayrıntılı teknik bilgi, kullanım kılavuzu ve katalogları ihalede kuruma Türkçe olarak teslim etmelidir.</w:t>
      </w:r>
    </w:p>
    <w:p w:rsidR="00E34BD5" w:rsidRDefault="00E34BD5" w:rsidP="00E8690F">
      <w:pPr>
        <w:pStyle w:val="Textbody"/>
        <w:numPr>
          <w:ilvl w:val="0"/>
          <w:numId w:val="3"/>
        </w:numPr>
        <w:spacing w:line="240" w:lineRule="auto"/>
        <w:ind w:left="794" w:hanging="397"/>
        <w:rPr>
          <w:rFonts w:ascii="Tahoma" w:hAnsi="Tahoma" w:cs="Tahoma"/>
          <w:sz w:val="22"/>
          <w:szCs w:val="22"/>
        </w:rPr>
      </w:pPr>
      <w:r w:rsidRPr="00E8690F">
        <w:rPr>
          <w:rFonts w:ascii="Tahoma" w:hAnsi="Tahoma" w:cs="Tahoma"/>
          <w:sz w:val="22"/>
          <w:szCs w:val="22"/>
        </w:rPr>
        <w:t>Firma, kurulacak olan sistemle ilgili her türlü lisans belgelerini teklifleriyle birlikte kuruma sunmalıdır.</w:t>
      </w:r>
    </w:p>
    <w:p w:rsidR="00606075" w:rsidRPr="00E8690F" w:rsidRDefault="00606075" w:rsidP="00606075">
      <w:pPr>
        <w:pStyle w:val="Textbody"/>
        <w:spacing w:line="240" w:lineRule="auto"/>
        <w:ind w:left="794"/>
        <w:rPr>
          <w:rFonts w:ascii="Tahoma" w:hAnsi="Tahoma" w:cs="Tahoma"/>
          <w:sz w:val="22"/>
          <w:szCs w:val="22"/>
        </w:rPr>
      </w:pPr>
    </w:p>
    <w:p w:rsidR="00E34BD5" w:rsidRPr="00E8690F" w:rsidRDefault="00E34BD5" w:rsidP="00E8690F">
      <w:pPr>
        <w:pStyle w:val="Balk1"/>
        <w:spacing w:before="0" w:after="0"/>
        <w:ind w:left="794" w:hanging="397"/>
        <w:jc w:val="both"/>
        <w:rPr>
          <w:rFonts w:ascii="Tahoma" w:hAnsi="Tahoma" w:cs="Tahoma"/>
          <w:sz w:val="22"/>
          <w:szCs w:val="22"/>
        </w:rPr>
      </w:pPr>
      <w:r w:rsidRPr="00E8690F">
        <w:rPr>
          <w:rFonts w:ascii="Tahoma" w:hAnsi="Tahoma" w:cs="Tahoma"/>
          <w:sz w:val="22"/>
          <w:szCs w:val="22"/>
        </w:rPr>
        <w:t>GARANTİ, DESTEK, BAKIM VE ONARIM</w:t>
      </w:r>
    </w:p>
    <w:p w:rsidR="00E34BD5" w:rsidRPr="00E8690F" w:rsidRDefault="00E34BD5" w:rsidP="00E8690F">
      <w:pPr>
        <w:pStyle w:val="Textbody"/>
        <w:numPr>
          <w:ilvl w:val="0"/>
          <w:numId w:val="4"/>
        </w:numPr>
        <w:spacing w:line="240" w:lineRule="auto"/>
        <w:ind w:left="794" w:hanging="397"/>
        <w:rPr>
          <w:rFonts w:ascii="Tahoma" w:hAnsi="Tahoma" w:cs="Tahoma"/>
          <w:sz w:val="22"/>
          <w:szCs w:val="22"/>
        </w:rPr>
      </w:pPr>
      <w:r w:rsidRPr="00E8690F">
        <w:rPr>
          <w:rFonts w:ascii="Tahoma" w:hAnsi="Tahoma" w:cs="Tahoma"/>
          <w:sz w:val="22"/>
          <w:szCs w:val="22"/>
        </w:rPr>
        <w:t>Tüm ürünlerin ve ürünlerle birlikte verilen yazılımlar en az 2 yıl firmanın garantisi altında olmalıdır. Garanti süresi kurulum tamamlanıp işin kabul edilmesinden itibaren başlamalıdır.</w:t>
      </w:r>
    </w:p>
    <w:p w:rsidR="00E34BD5" w:rsidRPr="00E8690F" w:rsidRDefault="00E34BD5" w:rsidP="00E8690F">
      <w:pPr>
        <w:pStyle w:val="Textbody"/>
        <w:numPr>
          <w:ilvl w:val="0"/>
          <w:numId w:val="4"/>
        </w:numPr>
        <w:spacing w:line="240" w:lineRule="auto"/>
        <w:ind w:left="794" w:hanging="397"/>
        <w:rPr>
          <w:rFonts w:ascii="Tahoma" w:hAnsi="Tahoma" w:cs="Tahoma"/>
          <w:sz w:val="22"/>
          <w:szCs w:val="22"/>
        </w:rPr>
      </w:pPr>
      <w:r w:rsidRPr="00E8690F">
        <w:rPr>
          <w:rFonts w:ascii="Tahoma" w:hAnsi="Tahoma" w:cs="Tahoma"/>
          <w:sz w:val="22"/>
          <w:szCs w:val="22"/>
        </w:rPr>
        <w:t>Cihazlarda parça değişimi gerektirmeyen problem durumlarında garanti süresi boyunca, en fa</w:t>
      </w:r>
      <w:r w:rsidR="0086578F" w:rsidRPr="00E8690F">
        <w:rPr>
          <w:rFonts w:ascii="Tahoma" w:hAnsi="Tahoma" w:cs="Tahoma"/>
          <w:sz w:val="22"/>
          <w:szCs w:val="22"/>
        </w:rPr>
        <w:t>zla 48</w:t>
      </w:r>
      <w:r w:rsidRPr="00E8690F">
        <w:rPr>
          <w:rFonts w:ascii="Tahoma" w:hAnsi="Tahoma" w:cs="Tahoma"/>
          <w:sz w:val="22"/>
          <w:szCs w:val="22"/>
        </w:rPr>
        <w:t xml:space="preserve"> saat içerisinde çözüm garantisi vermelidir.</w:t>
      </w:r>
    </w:p>
    <w:p w:rsidR="00E34BD5" w:rsidRPr="00E8690F" w:rsidRDefault="00E34BD5" w:rsidP="00E8690F">
      <w:pPr>
        <w:pStyle w:val="Textbody"/>
        <w:numPr>
          <w:ilvl w:val="0"/>
          <w:numId w:val="4"/>
        </w:numPr>
        <w:spacing w:line="240" w:lineRule="auto"/>
        <w:ind w:left="794" w:hanging="397"/>
        <w:rPr>
          <w:rFonts w:ascii="Tahoma" w:hAnsi="Tahoma" w:cs="Tahoma"/>
          <w:sz w:val="22"/>
          <w:szCs w:val="22"/>
        </w:rPr>
      </w:pPr>
      <w:r w:rsidRPr="00E8690F">
        <w:rPr>
          <w:rFonts w:ascii="Tahoma" w:hAnsi="Tahoma" w:cs="Tahoma"/>
          <w:sz w:val="22"/>
          <w:szCs w:val="22"/>
        </w:rPr>
        <w:t xml:space="preserve">Cihazların parça değişimi veya tamamıyla değişimi durumlarında garanti süresi boyunca firma elinde yedek parça bulundurmalı ve en fazla </w:t>
      </w:r>
      <w:r w:rsidR="0086578F" w:rsidRPr="00E8690F">
        <w:rPr>
          <w:rFonts w:ascii="Tahoma" w:hAnsi="Tahoma" w:cs="Tahoma"/>
          <w:sz w:val="22"/>
          <w:szCs w:val="22"/>
        </w:rPr>
        <w:t>48</w:t>
      </w:r>
      <w:r w:rsidRPr="00E8690F">
        <w:rPr>
          <w:rFonts w:ascii="Tahoma" w:hAnsi="Tahoma" w:cs="Tahoma"/>
          <w:sz w:val="22"/>
          <w:szCs w:val="22"/>
        </w:rPr>
        <w:t xml:space="preserve"> saat içerisinde cihazı </w:t>
      </w:r>
      <w:r w:rsidRPr="00E8690F">
        <w:rPr>
          <w:rFonts w:ascii="Tahoma" w:hAnsi="Tahoma" w:cs="Tahoma"/>
          <w:sz w:val="22"/>
          <w:szCs w:val="22"/>
        </w:rPr>
        <w:lastRenderedPageBreak/>
        <w:t>çalışır hale getirmelidir.</w:t>
      </w:r>
    </w:p>
    <w:p w:rsidR="00E34BD5" w:rsidRPr="00E8690F" w:rsidRDefault="00E34BD5" w:rsidP="00E8690F">
      <w:pPr>
        <w:pStyle w:val="Textbody"/>
        <w:numPr>
          <w:ilvl w:val="0"/>
          <w:numId w:val="4"/>
        </w:numPr>
        <w:spacing w:line="240" w:lineRule="auto"/>
        <w:ind w:left="794" w:hanging="397"/>
        <w:rPr>
          <w:rFonts w:ascii="Tahoma" w:hAnsi="Tahoma" w:cs="Tahoma"/>
          <w:sz w:val="22"/>
          <w:szCs w:val="22"/>
        </w:rPr>
      </w:pPr>
      <w:r w:rsidRPr="00E8690F">
        <w:rPr>
          <w:rFonts w:ascii="Tahoma" w:hAnsi="Tahoma" w:cs="Tahoma"/>
          <w:sz w:val="22"/>
          <w:szCs w:val="22"/>
        </w:rPr>
        <w:t xml:space="preserve">Firma Yoklama Sisteminin kurulumu için gerekli olan alt yapının minimum gereksinimlerini belirtmelidir.  </w:t>
      </w:r>
    </w:p>
    <w:p w:rsidR="00E34BD5" w:rsidRPr="00E8690F" w:rsidRDefault="00E34BD5" w:rsidP="00E8690F">
      <w:pPr>
        <w:pStyle w:val="Textbody"/>
        <w:numPr>
          <w:ilvl w:val="0"/>
          <w:numId w:val="4"/>
        </w:numPr>
        <w:spacing w:line="240" w:lineRule="auto"/>
        <w:ind w:left="794" w:hanging="397"/>
        <w:rPr>
          <w:rFonts w:ascii="Tahoma" w:hAnsi="Tahoma" w:cs="Tahoma"/>
          <w:sz w:val="22"/>
          <w:szCs w:val="22"/>
        </w:rPr>
      </w:pPr>
      <w:r w:rsidRPr="00E8690F">
        <w:rPr>
          <w:rFonts w:ascii="Tahoma" w:hAnsi="Tahoma" w:cs="Tahoma"/>
          <w:sz w:val="22"/>
          <w:szCs w:val="22"/>
        </w:rPr>
        <w:t>Garanti süresince, cihazların olağan kullanımı esnasında topraklama, statik elektrik, enerji besleme problemleri, havalandırma, yoğun kullanım vb. durumlardan kaynaklanan arızalar firma tarafından ücretsiz olarak giderilmelidir.</w:t>
      </w:r>
    </w:p>
    <w:p w:rsidR="00E34BD5" w:rsidRDefault="00E34BD5" w:rsidP="0086322A">
      <w:pPr>
        <w:pStyle w:val="Textbody"/>
        <w:numPr>
          <w:ilvl w:val="0"/>
          <w:numId w:val="4"/>
        </w:numPr>
        <w:spacing w:line="240" w:lineRule="auto"/>
        <w:ind w:left="794" w:hanging="397"/>
        <w:rPr>
          <w:rFonts w:ascii="Tahoma" w:hAnsi="Tahoma" w:cs="Tahoma"/>
          <w:sz w:val="22"/>
          <w:szCs w:val="22"/>
        </w:rPr>
      </w:pPr>
      <w:r w:rsidRPr="00606075">
        <w:rPr>
          <w:rFonts w:ascii="Tahoma" w:hAnsi="Tahoma" w:cs="Tahoma"/>
          <w:sz w:val="22"/>
          <w:szCs w:val="22"/>
        </w:rPr>
        <w:t xml:space="preserve">Firma, önerilen donanımlarda kullanılan firmware ve yazılımların garanti süresi boyunca çıkabilecek olan yeni sürümlerini ücretsiz olarak sağlamalıdır. </w:t>
      </w:r>
    </w:p>
    <w:p w:rsidR="00606075" w:rsidRPr="00606075" w:rsidRDefault="00606075" w:rsidP="00606075">
      <w:pPr>
        <w:pStyle w:val="Textbody"/>
        <w:spacing w:line="240" w:lineRule="auto"/>
        <w:ind w:left="794"/>
        <w:rPr>
          <w:rFonts w:ascii="Tahoma" w:hAnsi="Tahoma" w:cs="Tahoma"/>
          <w:sz w:val="22"/>
          <w:szCs w:val="22"/>
        </w:rPr>
      </w:pPr>
    </w:p>
    <w:p w:rsidR="00E34BD5" w:rsidRPr="00E8690F" w:rsidRDefault="00E34BD5" w:rsidP="00E8690F">
      <w:pPr>
        <w:pStyle w:val="Balk1"/>
        <w:spacing w:before="0" w:after="0"/>
        <w:ind w:left="794" w:hanging="397"/>
        <w:jc w:val="both"/>
        <w:rPr>
          <w:rFonts w:ascii="Tahoma" w:hAnsi="Tahoma" w:cs="Tahoma"/>
          <w:sz w:val="22"/>
          <w:szCs w:val="22"/>
        </w:rPr>
      </w:pPr>
      <w:r w:rsidRPr="00E8690F">
        <w:rPr>
          <w:rFonts w:ascii="Tahoma" w:hAnsi="Tahoma" w:cs="Tahoma"/>
          <w:sz w:val="22"/>
          <w:szCs w:val="22"/>
        </w:rPr>
        <w:t>MONTAJ VE DEVREYE ALMA</w:t>
      </w:r>
    </w:p>
    <w:p w:rsidR="00E34BD5" w:rsidRPr="00E8690F" w:rsidRDefault="00E34BD5" w:rsidP="00E8690F">
      <w:pPr>
        <w:pStyle w:val="Textbody"/>
        <w:numPr>
          <w:ilvl w:val="0"/>
          <w:numId w:val="5"/>
        </w:numPr>
        <w:spacing w:line="240" w:lineRule="auto"/>
        <w:ind w:left="794" w:hanging="397"/>
        <w:rPr>
          <w:rFonts w:ascii="Tahoma" w:hAnsi="Tahoma" w:cs="Tahoma"/>
          <w:sz w:val="22"/>
          <w:szCs w:val="22"/>
        </w:rPr>
      </w:pPr>
      <w:r w:rsidRPr="00E8690F">
        <w:rPr>
          <w:rFonts w:ascii="Tahoma" w:hAnsi="Tahoma" w:cs="Tahoma"/>
          <w:sz w:val="22"/>
          <w:szCs w:val="22"/>
        </w:rPr>
        <w:t>Kurulumu yapılan bütün cihazlar üzerinde firmaya ait garanti etiketi, garanti başlangıç tarihi ve seri numarasını gösteren etiket bilgisi olmalıdır.</w:t>
      </w:r>
    </w:p>
    <w:p w:rsidR="00E34BD5" w:rsidRPr="00E8690F" w:rsidRDefault="00E34BD5" w:rsidP="00E8690F">
      <w:pPr>
        <w:pStyle w:val="Textbody"/>
        <w:numPr>
          <w:ilvl w:val="0"/>
          <w:numId w:val="5"/>
        </w:numPr>
        <w:spacing w:line="240" w:lineRule="auto"/>
        <w:ind w:left="794" w:hanging="397"/>
        <w:rPr>
          <w:rFonts w:ascii="Tahoma" w:hAnsi="Tahoma" w:cs="Tahoma"/>
          <w:sz w:val="22"/>
          <w:szCs w:val="22"/>
        </w:rPr>
      </w:pPr>
      <w:r w:rsidRPr="00E8690F">
        <w:rPr>
          <w:rFonts w:ascii="Tahoma" w:hAnsi="Tahoma" w:cs="Tahoma"/>
          <w:sz w:val="22"/>
          <w:szCs w:val="22"/>
        </w:rPr>
        <w:t>Kurulacak olan sistem kurum tarafından tahsis edilecek olan sunucu üzerine kurulmalıdır.</w:t>
      </w:r>
    </w:p>
    <w:p w:rsidR="00E34BD5" w:rsidRPr="00E8690F" w:rsidRDefault="00E34BD5" w:rsidP="00E8690F">
      <w:pPr>
        <w:pStyle w:val="Textbody"/>
        <w:numPr>
          <w:ilvl w:val="0"/>
          <w:numId w:val="5"/>
        </w:numPr>
        <w:spacing w:line="240" w:lineRule="auto"/>
        <w:ind w:left="794" w:hanging="397"/>
        <w:rPr>
          <w:rFonts w:ascii="Tahoma" w:hAnsi="Tahoma" w:cs="Tahoma"/>
          <w:sz w:val="22"/>
          <w:szCs w:val="22"/>
        </w:rPr>
      </w:pPr>
      <w:r w:rsidRPr="00E8690F">
        <w:rPr>
          <w:rFonts w:ascii="Tahoma" w:hAnsi="Tahoma" w:cs="Tahoma"/>
          <w:sz w:val="22"/>
          <w:szCs w:val="22"/>
        </w:rPr>
        <w:t>Tüm elektrik ve data kablo bağlantıları, bağlantı terminalleri veya klemensler üzerinden yapılmalıdır.</w:t>
      </w:r>
    </w:p>
    <w:p w:rsidR="00E34BD5" w:rsidRPr="00E8690F" w:rsidRDefault="00E34BD5" w:rsidP="00E8690F">
      <w:pPr>
        <w:pStyle w:val="Textbody"/>
        <w:numPr>
          <w:ilvl w:val="0"/>
          <w:numId w:val="5"/>
        </w:numPr>
        <w:spacing w:line="240" w:lineRule="auto"/>
        <w:ind w:left="794" w:hanging="397"/>
        <w:rPr>
          <w:rFonts w:ascii="Tahoma" w:hAnsi="Tahoma" w:cs="Tahoma"/>
          <w:sz w:val="22"/>
          <w:szCs w:val="22"/>
        </w:rPr>
      </w:pPr>
      <w:r w:rsidRPr="00E8690F">
        <w:rPr>
          <w:rFonts w:ascii="Tahoma" w:hAnsi="Tahoma" w:cs="Tahoma"/>
          <w:sz w:val="22"/>
          <w:szCs w:val="22"/>
        </w:rPr>
        <w:t>Tüm cihazların elektrik beslemeleri iş kapsamında yapılacak olup kurum tarafından gösterilen en yakın panodan başlamak üzere tüm kablo ve tesisatları firma tarafından çekilecektir. Bağlantı noktasına sigorta, otomat vb. cihazların ilavesi ve etiketlemeler firma tarafından yapılmalıdır.</w:t>
      </w:r>
    </w:p>
    <w:p w:rsidR="00E34BD5" w:rsidRDefault="00E34BD5" w:rsidP="00E8690F">
      <w:pPr>
        <w:pStyle w:val="Textbody"/>
        <w:numPr>
          <w:ilvl w:val="0"/>
          <w:numId w:val="5"/>
        </w:numPr>
        <w:spacing w:line="240" w:lineRule="auto"/>
        <w:ind w:left="794" w:hanging="397"/>
        <w:rPr>
          <w:rFonts w:ascii="Tahoma" w:hAnsi="Tahoma" w:cs="Tahoma"/>
          <w:sz w:val="22"/>
          <w:szCs w:val="22"/>
        </w:rPr>
      </w:pPr>
      <w:r w:rsidRPr="00E8690F">
        <w:rPr>
          <w:rFonts w:ascii="Tahoma" w:hAnsi="Tahoma" w:cs="Tahoma"/>
          <w:sz w:val="22"/>
          <w:szCs w:val="22"/>
        </w:rPr>
        <w:t>Kurulum ve montaj çalışmaları esnasında gerekli iş güvenliği firma tarafından sağlanacak, çalışanların veya üçüncü şahısların uğrayacağı zararlardan da firma sorumlu olacaktır. Firmanın  OHSAS 18001</w:t>
      </w:r>
      <w:r w:rsidR="00E8690F">
        <w:rPr>
          <w:rFonts w:ascii="Tahoma" w:hAnsi="Tahoma" w:cs="Tahoma"/>
          <w:sz w:val="22"/>
          <w:szCs w:val="22"/>
        </w:rPr>
        <w:t xml:space="preserve"> </w:t>
      </w:r>
      <w:r w:rsidRPr="00E8690F">
        <w:rPr>
          <w:rFonts w:ascii="Tahoma" w:hAnsi="Tahoma" w:cs="Tahoma"/>
          <w:sz w:val="22"/>
          <w:szCs w:val="22"/>
        </w:rPr>
        <w:t>İşçi sağlığı ve iş güvenliği yönetimi sistem sertifikasyonu olmalıdır.</w:t>
      </w:r>
    </w:p>
    <w:p w:rsidR="00606075" w:rsidRPr="00E8690F" w:rsidRDefault="00606075" w:rsidP="00606075">
      <w:pPr>
        <w:pStyle w:val="Textbody"/>
        <w:spacing w:line="240" w:lineRule="auto"/>
        <w:ind w:left="794"/>
        <w:rPr>
          <w:rFonts w:ascii="Tahoma" w:hAnsi="Tahoma" w:cs="Tahoma"/>
          <w:sz w:val="22"/>
          <w:szCs w:val="22"/>
        </w:rPr>
      </w:pPr>
    </w:p>
    <w:p w:rsidR="00E17D71" w:rsidRPr="00E8690F" w:rsidRDefault="00E34BD5" w:rsidP="00E8690F">
      <w:pPr>
        <w:pStyle w:val="Balk1"/>
        <w:spacing w:before="0" w:after="0"/>
        <w:ind w:left="794" w:hanging="397"/>
        <w:jc w:val="both"/>
        <w:rPr>
          <w:rFonts w:ascii="Tahoma" w:hAnsi="Tahoma" w:cs="Tahoma"/>
          <w:sz w:val="22"/>
          <w:szCs w:val="22"/>
        </w:rPr>
      </w:pPr>
      <w:r w:rsidRPr="00E8690F">
        <w:rPr>
          <w:rFonts w:ascii="Tahoma" w:hAnsi="Tahoma" w:cs="Tahoma"/>
          <w:sz w:val="22"/>
          <w:szCs w:val="22"/>
        </w:rPr>
        <w:t>EĞİTİM</w:t>
      </w:r>
    </w:p>
    <w:p w:rsidR="00E34BD5" w:rsidRPr="00E8690F" w:rsidRDefault="00E34BD5" w:rsidP="00E8690F">
      <w:pPr>
        <w:pStyle w:val="Textbody"/>
        <w:numPr>
          <w:ilvl w:val="0"/>
          <w:numId w:val="6"/>
        </w:numPr>
        <w:spacing w:line="240" w:lineRule="auto"/>
        <w:ind w:left="794" w:hanging="397"/>
        <w:rPr>
          <w:rFonts w:ascii="Tahoma" w:hAnsi="Tahoma" w:cs="Tahoma"/>
          <w:sz w:val="22"/>
          <w:szCs w:val="22"/>
        </w:rPr>
      </w:pPr>
      <w:r w:rsidRPr="00E8690F">
        <w:rPr>
          <w:rFonts w:ascii="Tahoma" w:hAnsi="Tahoma" w:cs="Tahoma"/>
          <w:sz w:val="22"/>
          <w:szCs w:val="22"/>
        </w:rPr>
        <w:t>Firma kurumun belirlediği personellere ve kurum bünyesinde bütün sistemlerin kurulumu, işletilmesi, ayarlanması, kullanılması, yedeklenmesi, yedekten geri dönülmesi, bakım onarımı vb. konularda detaylı olarak teorik ve uygulamalı olarak eğitim verilmelidir. Eğitim dokümanları Türkçe olmalıdır. Eğitim ile ilgili her türlü maliyetleri ihalede tekliflerine eklemelidir.</w:t>
      </w:r>
    </w:p>
    <w:p w:rsidR="00606075" w:rsidRDefault="00E34BD5" w:rsidP="00606075">
      <w:pPr>
        <w:pStyle w:val="Textbody"/>
        <w:numPr>
          <w:ilvl w:val="0"/>
          <w:numId w:val="6"/>
        </w:numPr>
        <w:spacing w:line="240" w:lineRule="auto"/>
        <w:ind w:left="794" w:hanging="397"/>
        <w:rPr>
          <w:rFonts w:ascii="Tahoma" w:hAnsi="Tahoma" w:cs="Tahoma"/>
          <w:sz w:val="22"/>
          <w:szCs w:val="22"/>
        </w:rPr>
      </w:pPr>
      <w:r w:rsidRPr="00E8690F">
        <w:rPr>
          <w:rFonts w:ascii="Tahoma" w:hAnsi="Tahoma" w:cs="Tahoma"/>
          <w:sz w:val="22"/>
          <w:szCs w:val="22"/>
        </w:rPr>
        <w:t>Firma, garanti süresi kapsamında kurumun talebi üzerine yılda 2 defa kurum bünyesinde  kurumun gösterdiği yerde ve kişilere eğitim verecektir. Bu eğitimlerle ilgili maliyetler ihale tekliflerine eklenmelidir.</w:t>
      </w:r>
    </w:p>
    <w:p w:rsidR="00606075" w:rsidRPr="00606075" w:rsidRDefault="00606075" w:rsidP="00606075">
      <w:pPr>
        <w:pStyle w:val="Textbody"/>
        <w:numPr>
          <w:ilvl w:val="0"/>
          <w:numId w:val="6"/>
        </w:numPr>
        <w:spacing w:line="240" w:lineRule="auto"/>
        <w:ind w:left="794" w:hanging="397"/>
        <w:rPr>
          <w:rFonts w:ascii="Tahoma" w:hAnsi="Tahoma" w:cs="Tahoma"/>
          <w:sz w:val="22"/>
          <w:szCs w:val="22"/>
        </w:rPr>
      </w:pPr>
      <w:r w:rsidRPr="00606075">
        <w:rPr>
          <w:rFonts w:ascii="Tahoma" w:hAnsi="Tahoma" w:cs="Tahoma"/>
          <w:lang w:val="de-DE"/>
        </w:rPr>
        <w:t xml:space="preserve">Eğitim verecek firmanın; TS 13149, ISO 20000 Bilgi Teknolojileri Hizmet Yönetim hizmeti veren yerler için oluşturulan kurallar standardına göre alınmış sertifikası olmalıdır. </w:t>
      </w:r>
    </w:p>
    <w:p w:rsidR="00E17D71" w:rsidRPr="00E8690F" w:rsidRDefault="00E17D71" w:rsidP="00E8690F">
      <w:pPr>
        <w:pStyle w:val="Textbody"/>
        <w:spacing w:line="240" w:lineRule="auto"/>
        <w:ind w:left="794" w:hanging="397"/>
        <w:rPr>
          <w:rFonts w:ascii="Tahoma" w:hAnsi="Tahoma" w:cs="Tahoma"/>
          <w:sz w:val="22"/>
          <w:szCs w:val="22"/>
        </w:rPr>
      </w:pPr>
    </w:p>
    <w:p w:rsidR="006D5B96" w:rsidRPr="00E8690F" w:rsidRDefault="006D5B96" w:rsidP="00E8690F">
      <w:pPr>
        <w:pStyle w:val="Balk1"/>
        <w:spacing w:before="0" w:after="0"/>
        <w:ind w:left="794" w:hanging="397"/>
        <w:jc w:val="both"/>
        <w:rPr>
          <w:rFonts w:ascii="Tahoma" w:hAnsi="Tahoma" w:cs="Tahoma"/>
          <w:sz w:val="22"/>
          <w:szCs w:val="22"/>
        </w:rPr>
      </w:pPr>
      <w:r w:rsidRPr="00E8690F">
        <w:rPr>
          <w:rFonts w:ascii="Tahoma" w:hAnsi="Tahoma" w:cs="Tahoma"/>
          <w:sz w:val="22"/>
          <w:szCs w:val="22"/>
        </w:rPr>
        <w:t>Y</w:t>
      </w:r>
      <w:r w:rsidR="00E17D71" w:rsidRPr="00E8690F">
        <w:rPr>
          <w:rFonts w:ascii="Tahoma" w:hAnsi="Tahoma" w:cs="Tahoma"/>
          <w:sz w:val="22"/>
          <w:szCs w:val="22"/>
        </w:rPr>
        <w:t>OKLAMA TERMİNALİ ………………………………</w:t>
      </w:r>
      <w:r w:rsidR="004621DF" w:rsidRPr="00E8690F">
        <w:rPr>
          <w:rFonts w:ascii="Tahoma" w:hAnsi="Tahoma" w:cs="Tahoma"/>
          <w:sz w:val="22"/>
          <w:szCs w:val="22"/>
        </w:rPr>
        <w:t>……………</w:t>
      </w:r>
      <w:r w:rsidR="00606075">
        <w:rPr>
          <w:rFonts w:ascii="Tahoma" w:hAnsi="Tahoma" w:cs="Tahoma"/>
          <w:sz w:val="22"/>
          <w:szCs w:val="22"/>
        </w:rPr>
        <w:t>........</w:t>
      </w:r>
      <w:r w:rsidR="004621DF" w:rsidRPr="00E8690F">
        <w:rPr>
          <w:rFonts w:ascii="Tahoma" w:hAnsi="Tahoma" w:cs="Tahoma"/>
          <w:sz w:val="22"/>
          <w:szCs w:val="22"/>
        </w:rPr>
        <w:t>…</w:t>
      </w:r>
      <w:r w:rsidR="00E17D71" w:rsidRPr="00E8690F">
        <w:rPr>
          <w:rFonts w:ascii="Tahoma" w:hAnsi="Tahoma" w:cs="Tahoma"/>
          <w:sz w:val="22"/>
          <w:szCs w:val="22"/>
        </w:rPr>
        <w:t>(</w:t>
      </w:r>
      <w:r w:rsidR="00E8690F" w:rsidRPr="00E8690F">
        <w:rPr>
          <w:rFonts w:ascii="Tahoma" w:hAnsi="Tahoma" w:cs="Tahoma"/>
          <w:sz w:val="22"/>
          <w:szCs w:val="22"/>
        </w:rPr>
        <w:t>1</w:t>
      </w:r>
      <w:r w:rsidRPr="00E8690F">
        <w:rPr>
          <w:rFonts w:ascii="Tahoma" w:hAnsi="Tahoma" w:cs="Tahoma"/>
          <w:sz w:val="22"/>
          <w:szCs w:val="22"/>
        </w:rPr>
        <w:t>2</w:t>
      </w:r>
      <w:r w:rsidR="00E8690F" w:rsidRPr="00E8690F">
        <w:rPr>
          <w:rFonts w:ascii="Tahoma" w:hAnsi="Tahoma" w:cs="Tahoma"/>
          <w:sz w:val="22"/>
          <w:szCs w:val="22"/>
        </w:rPr>
        <w:t>0</w:t>
      </w:r>
      <w:r w:rsidRPr="00E8690F">
        <w:rPr>
          <w:rFonts w:ascii="Tahoma" w:hAnsi="Tahoma" w:cs="Tahoma"/>
          <w:sz w:val="22"/>
          <w:szCs w:val="22"/>
        </w:rPr>
        <w:t xml:space="preserve"> Adet</w:t>
      </w:r>
      <w:r w:rsidR="00E17D71" w:rsidRPr="00E8690F">
        <w:rPr>
          <w:rFonts w:ascii="Tahoma" w:hAnsi="Tahoma" w:cs="Tahoma"/>
          <w:sz w:val="22"/>
          <w:szCs w:val="22"/>
        </w:rPr>
        <w:t>)</w:t>
      </w:r>
    </w:p>
    <w:p w:rsidR="00E8690F" w:rsidRPr="00E8690F" w:rsidRDefault="00E8690F" w:rsidP="00E8690F">
      <w:pPr>
        <w:pStyle w:val="ListeParagraf"/>
        <w:numPr>
          <w:ilvl w:val="1"/>
          <w:numId w:val="6"/>
        </w:numPr>
        <w:ind w:left="794" w:hanging="397"/>
        <w:jc w:val="both"/>
        <w:rPr>
          <w:rFonts w:ascii="Tahoma" w:hAnsi="Tahoma" w:cs="Tahoma"/>
          <w:sz w:val="22"/>
          <w:szCs w:val="22"/>
        </w:rPr>
      </w:pPr>
      <w:r w:rsidRPr="00E8690F">
        <w:rPr>
          <w:rFonts w:ascii="Tahoma" w:hAnsi="Tahoma" w:cs="Tahoma"/>
          <w:sz w:val="22"/>
          <w:szCs w:val="22"/>
        </w:rPr>
        <w:t>Terminalin işlemcisi en az 1 GHz (Cortex-A9) olmalıdır.</w:t>
      </w:r>
    </w:p>
    <w:p w:rsidR="00E8690F" w:rsidRPr="00E8690F" w:rsidRDefault="00E8690F" w:rsidP="00E8690F">
      <w:pPr>
        <w:pStyle w:val="ListeParagraf"/>
        <w:numPr>
          <w:ilvl w:val="1"/>
          <w:numId w:val="6"/>
        </w:numPr>
        <w:ind w:left="794" w:hanging="397"/>
        <w:jc w:val="both"/>
        <w:rPr>
          <w:rFonts w:ascii="Tahoma" w:hAnsi="Tahoma" w:cs="Tahoma"/>
          <w:sz w:val="22"/>
          <w:szCs w:val="22"/>
        </w:rPr>
      </w:pPr>
      <w:r w:rsidRPr="00E8690F">
        <w:rPr>
          <w:rFonts w:ascii="Tahoma" w:hAnsi="Tahoma" w:cs="Tahoma"/>
          <w:sz w:val="22"/>
          <w:szCs w:val="22"/>
        </w:rPr>
        <w:t>Terminalin en az 256 MB DRAM/ 8MB DANDFlash Ram özelliğine sahip olmalıdır.</w:t>
      </w:r>
    </w:p>
    <w:p w:rsidR="00E8690F" w:rsidRPr="00E8690F" w:rsidRDefault="00E8690F" w:rsidP="00E8690F">
      <w:pPr>
        <w:pStyle w:val="ListeParagraf"/>
        <w:numPr>
          <w:ilvl w:val="1"/>
          <w:numId w:val="6"/>
        </w:numPr>
        <w:ind w:left="794" w:hanging="397"/>
        <w:jc w:val="both"/>
        <w:rPr>
          <w:rFonts w:ascii="Tahoma" w:hAnsi="Tahoma" w:cs="Tahoma"/>
          <w:sz w:val="22"/>
          <w:szCs w:val="22"/>
        </w:rPr>
      </w:pPr>
      <w:r w:rsidRPr="00E8690F">
        <w:rPr>
          <w:rFonts w:ascii="Tahoma" w:hAnsi="Tahoma" w:cs="Tahoma"/>
          <w:sz w:val="22"/>
          <w:szCs w:val="22"/>
        </w:rPr>
        <w:t>Terminallerin kullanıcı kapasitesi en az 200.000 kart olmalıdır.</w:t>
      </w:r>
    </w:p>
    <w:p w:rsidR="00E8690F" w:rsidRPr="00E8690F" w:rsidRDefault="00E8690F" w:rsidP="00E8690F">
      <w:pPr>
        <w:pStyle w:val="ListeParagraf"/>
        <w:numPr>
          <w:ilvl w:val="1"/>
          <w:numId w:val="6"/>
        </w:numPr>
        <w:ind w:left="794" w:hanging="397"/>
        <w:jc w:val="both"/>
        <w:rPr>
          <w:rFonts w:ascii="Tahoma" w:hAnsi="Tahoma" w:cs="Tahoma"/>
          <w:sz w:val="22"/>
          <w:szCs w:val="22"/>
        </w:rPr>
      </w:pPr>
      <w:r w:rsidRPr="00E8690F">
        <w:rPr>
          <w:rFonts w:ascii="Tahoma" w:hAnsi="Tahoma" w:cs="Tahoma"/>
          <w:sz w:val="22"/>
          <w:szCs w:val="22"/>
        </w:rPr>
        <w:t>Kayıt kapasitesi en az 1.000.000 olmalıdır.</w:t>
      </w:r>
    </w:p>
    <w:p w:rsidR="00E8690F" w:rsidRPr="00E8690F" w:rsidRDefault="00E8690F" w:rsidP="00E8690F">
      <w:pPr>
        <w:pStyle w:val="ListeParagraf"/>
        <w:numPr>
          <w:ilvl w:val="1"/>
          <w:numId w:val="6"/>
        </w:numPr>
        <w:ind w:left="794" w:hanging="397"/>
        <w:jc w:val="both"/>
        <w:rPr>
          <w:rFonts w:ascii="Tahoma" w:hAnsi="Tahoma" w:cs="Tahoma"/>
          <w:sz w:val="22"/>
          <w:szCs w:val="22"/>
        </w:rPr>
      </w:pPr>
      <w:r w:rsidRPr="00E8690F">
        <w:rPr>
          <w:rFonts w:ascii="Tahoma" w:hAnsi="Tahoma" w:cs="Tahoma"/>
          <w:sz w:val="22"/>
          <w:szCs w:val="22"/>
        </w:rPr>
        <w:t>-20 ve +65 derece sıcaklıklarda çalışabilmelidir.</w:t>
      </w:r>
    </w:p>
    <w:p w:rsidR="00E8690F" w:rsidRPr="00E8690F" w:rsidRDefault="00E8690F" w:rsidP="00E8690F">
      <w:pPr>
        <w:pStyle w:val="ListeParagraf"/>
        <w:numPr>
          <w:ilvl w:val="1"/>
          <w:numId w:val="6"/>
        </w:numPr>
        <w:ind w:left="794" w:hanging="397"/>
        <w:jc w:val="both"/>
        <w:rPr>
          <w:rFonts w:ascii="Tahoma" w:hAnsi="Tahoma" w:cs="Tahoma"/>
          <w:sz w:val="22"/>
          <w:szCs w:val="22"/>
        </w:rPr>
      </w:pPr>
      <w:r w:rsidRPr="00E8690F">
        <w:rPr>
          <w:rFonts w:ascii="Tahoma" w:hAnsi="Tahoma" w:cs="Tahoma"/>
          <w:sz w:val="22"/>
          <w:szCs w:val="22"/>
        </w:rPr>
        <w:t>Terminal en fazla 4 inch LCD dokunmatik ekrana sahip olmalıdır.</w:t>
      </w:r>
    </w:p>
    <w:p w:rsidR="00E8690F" w:rsidRPr="00E8690F" w:rsidRDefault="00E8690F" w:rsidP="00E8690F">
      <w:pPr>
        <w:pStyle w:val="ListeParagraf"/>
        <w:numPr>
          <w:ilvl w:val="1"/>
          <w:numId w:val="6"/>
        </w:numPr>
        <w:ind w:left="794" w:hanging="397"/>
        <w:jc w:val="both"/>
        <w:rPr>
          <w:rFonts w:ascii="Tahoma" w:hAnsi="Tahoma" w:cs="Tahoma"/>
          <w:sz w:val="22"/>
          <w:szCs w:val="22"/>
        </w:rPr>
      </w:pPr>
      <w:r w:rsidRPr="00E8690F">
        <w:rPr>
          <w:rFonts w:ascii="Tahoma" w:hAnsi="Tahoma" w:cs="Tahoma"/>
          <w:sz w:val="22"/>
          <w:szCs w:val="22"/>
        </w:rPr>
        <w:t>Terminalin üzerinde dahili kamera olmalıdır.</w:t>
      </w:r>
    </w:p>
    <w:p w:rsidR="00E8690F" w:rsidRPr="00E8690F" w:rsidRDefault="00E8690F" w:rsidP="00E8690F">
      <w:pPr>
        <w:pStyle w:val="ListeParagraf"/>
        <w:numPr>
          <w:ilvl w:val="1"/>
          <w:numId w:val="6"/>
        </w:numPr>
        <w:ind w:left="794" w:hanging="397"/>
        <w:jc w:val="both"/>
        <w:rPr>
          <w:rFonts w:ascii="Tahoma" w:hAnsi="Tahoma" w:cs="Tahoma"/>
          <w:sz w:val="22"/>
          <w:szCs w:val="22"/>
        </w:rPr>
      </w:pPr>
      <w:r w:rsidRPr="00E8690F">
        <w:rPr>
          <w:rFonts w:ascii="Tahoma" w:hAnsi="Tahoma" w:cs="Tahoma"/>
          <w:sz w:val="22"/>
          <w:szCs w:val="22"/>
        </w:rPr>
        <w:t>En az 1 adet USB Bellek girişi olmalıdır.</w:t>
      </w:r>
    </w:p>
    <w:p w:rsidR="00E8690F" w:rsidRPr="00E8690F" w:rsidRDefault="00E8690F" w:rsidP="00E8690F">
      <w:pPr>
        <w:pStyle w:val="ListeParagraf"/>
        <w:numPr>
          <w:ilvl w:val="1"/>
          <w:numId w:val="6"/>
        </w:numPr>
        <w:ind w:left="794" w:hanging="397"/>
        <w:jc w:val="both"/>
        <w:rPr>
          <w:rFonts w:ascii="Tahoma" w:hAnsi="Tahoma" w:cs="Tahoma"/>
          <w:sz w:val="22"/>
          <w:szCs w:val="22"/>
        </w:rPr>
      </w:pPr>
      <w:r w:rsidRPr="00E8690F">
        <w:rPr>
          <w:rFonts w:ascii="Tahoma" w:hAnsi="Tahoma" w:cs="Tahoma"/>
          <w:sz w:val="22"/>
          <w:szCs w:val="22"/>
        </w:rPr>
        <w:t>Kart okuma ve cevap süresi en fazla 3 sn olmalıdır.</w:t>
      </w:r>
    </w:p>
    <w:p w:rsidR="00E8690F" w:rsidRPr="00E8690F" w:rsidRDefault="00E8690F" w:rsidP="00E8690F">
      <w:pPr>
        <w:pStyle w:val="ListeParagraf"/>
        <w:numPr>
          <w:ilvl w:val="1"/>
          <w:numId w:val="6"/>
        </w:numPr>
        <w:ind w:left="794" w:hanging="397"/>
        <w:jc w:val="both"/>
        <w:rPr>
          <w:rFonts w:ascii="Tahoma" w:hAnsi="Tahoma" w:cs="Tahoma"/>
          <w:sz w:val="22"/>
          <w:szCs w:val="22"/>
        </w:rPr>
      </w:pPr>
      <w:r w:rsidRPr="00E8690F">
        <w:rPr>
          <w:rFonts w:ascii="Tahoma" w:hAnsi="Tahoma" w:cs="Tahoma"/>
          <w:sz w:val="22"/>
          <w:szCs w:val="22"/>
        </w:rPr>
        <w:t>Yüz algılama özelliği olmalı ve kart basma anında personelin resmini çekebilmelidir.</w:t>
      </w:r>
    </w:p>
    <w:p w:rsidR="00E8690F" w:rsidRPr="00E8690F" w:rsidRDefault="00E8690F" w:rsidP="00E8690F">
      <w:pPr>
        <w:pStyle w:val="ListeParagraf"/>
        <w:numPr>
          <w:ilvl w:val="1"/>
          <w:numId w:val="6"/>
        </w:numPr>
        <w:ind w:left="794" w:hanging="397"/>
        <w:jc w:val="both"/>
        <w:rPr>
          <w:rFonts w:ascii="Tahoma" w:hAnsi="Tahoma" w:cs="Tahoma"/>
          <w:sz w:val="22"/>
          <w:szCs w:val="22"/>
        </w:rPr>
      </w:pPr>
      <w:r w:rsidRPr="00E8690F">
        <w:rPr>
          <w:rFonts w:ascii="Tahoma" w:hAnsi="Tahoma" w:cs="Tahoma"/>
          <w:sz w:val="22"/>
          <w:szCs w:val="22"/>
        </w:rPr>
        <w:t>13,56 MHz, Mifare Kart, 125 KHz Proximity Kart, HID Proximitiy ve Felicia kart türlerini desteklemelidir.</w:t>
      </w:r>
    </w:p>
    <w:p w:rsidR="00E8690F" w:rsidRPr="00E8690F" w:rsidRDefault="00E8690F" w:rsidP="00E8690F">
      <w:pPr>
        <w:pStyle w:val="ListeParagraf"/>
        <w:numPr>
          <w:ilvl w:val="1"/>
          <w:numId w:val="6"/>
        </w:numPr>
        <w:ind w:left="794" w:hanging="397"/>
        <w:jc w:val="both"/>
        <w:rPr>
          <w:rFonts w:ascii="Tahoma" w:hAnsi="Tahoma" w:cs="Tahoma"/>
          <w:sz w:val="22"/>
          <w:szCs w:val="22"/>
        </w:rPr>
      </w:pPr>
      <w:r w:rsidRPr="00E8690F">
        <w:rPr>
          <w:rFonts w:ascii="Tahoma" w:hAnsi="Tahoma" w:cs="Tahoma"/>
          <w:sz w:val="22"/>
          <w:szCs w:val="22"/>
        </w:rPr>
        <w:t>Kart okuma başarısız veya geçersiz olduğunda terminal sesli veya görüntülü ikaz vermelidir.</w:t>
      </w:r>
    </w:p>
    <w:p w:rsidR="00E8690F" w:rsidRPr="00E8690F" w:rsidRDefault="00E8690F" w:rsidP="00E8690F">
      <w:pPr>
        <w:pStyle w:val="ListeParagraf"/>
        <w:numPr>
          <w:ilvl w:val="1"/>
          <w:numId w:val="6"/>
        </w:numPr>
        <w:ind w:left="794" w:hanging="397"/>
        <w:jc w:val="both"/>
        <w:rPr>
          <w:rFonts w:ascii="Tahoma" w:hAnsi="Tahoma" w:cs="Tahoma"/>
          <w:sz w:val="22"/>
          <w:szCs w:val="22"/>
        </w:rPr>
      </w:pPr>
      <w:r w:rsidRPr="00E8690F">
        <w:rPr>
          <w:rFonts w:ascii="Tahoma" w:hAnsi="Tahoma" w:cs="Tahoma"/>
          <w:sz w:val="22"/>
          <w:szCs w:val="22"/>
        </w:rPr>
        <w:lastRenderedPageBreak/>
        <w:t>Kart okuma mesafesi 3–5 cm arası olmalıdır.</w:t>
      </w:r>
    </w:p>
    <w:p w:rsidR="00E8690F" w:rsidRPr="00E8690F" w:rsidRDefault="00E8690F" w:rsidP="00E8690F">
      <w:pPr>
        <w:pStyle w:val="ListeParagraf"/>
        <w:numPr>
          <w:ilvl w:val="1"/>
          <w:numId w:val="6"/>
        </w:numPr>
        <w:ind w:left="794" w:hanging="397"/>
        <w:jc w:val="both"/>
        <w:rPr>
          <w:rFonts w:ascii="Tahoma" w:hAnsi="Tahoma" w:cs="Tahoma"/>
          <w:sz w:val="22"/>
          <w:szCs w:val="22"/>
        </w:rPr>
      </w:pPr>
      <w:r w:rsidRPr="00E8690F">
        <w:rPr>
          <w:rFonts w:ascii="Tahoma" w:hAnsi="Tahoma" w:cs="Tahoma"/>
          <w:sz w:val="22"/>
          <w:szCs w:val="22"/>
        </w:rPr>
        <w:t>En az KC, CE, FCC, RoHS belgelerinden birine sahip olmalıdır.</w:t>
      </w:r>
    </w:p>
    <w:p w:rsidR="00E8690F" w:rsidRPr="00E8690F" w:rsidRDefault="00E8690F" w:rsidP="00E8690F">
      <w:pPr>
        <w:pStyle w:val="ListeParagraf"/>
        <w:numPr>
          <w:ilvl w:val="1"/>
          <w:numId w:val="6"/>
        </w:numPr>
        <w:ind w:left="794" w:hanging="397"/>
        <w:jc w:val="both"/>
        <w:rPr>
          <w:rFonts w:ascii="Tahoma" w:hAnsi="Tahoma" w:cs="Tahoma"/>
          <w:sz w:val="22"/>
          <w:szCs w:val="22"/>
        </w:rPr>
      </w:pPr>
      <w:r w:rsidRPr="00E8690F">
        <w:rPr>
          <w:rFonts w:ascii="Tahoma" w:hAnsi="Tahoma" w:cs="Tahoma"/>
          <w:sz w:val="22"/>
          <w:szCs w:val="22"/>
        </w:rPr>
        <w:t>DC 12V &amp; 24V güç ile çalışmalıdır.</w:t>
      </w:r>
    </w:p>
    <w:p w:rsidR="00E8690F" w:rsidRPr="00E8690F" w:rsidRDefault="00E8690F" w:rsidP="00E8690F">
      <w:pPr>
        <w:pStyle w:val="ListeParagraf"/>
        <w:numPr>
          <w:ilvl w:val="1"/>
          <w:numId w:val="6"/>
        </w:numPr>
        <w:ind w:left="794" w:hanging="397"/>
        <w:jc w:val="both"/>
        <w:rPr>
          <w:rFonts w:ascii="Tahoma" w:hAnsi="Tahoma" w:cs="Tahoma"/>
          <w:sz w:val="22"/>
          <w:szCs w:val="22"/>
        </w:rPr>
      </w:pPr>
      <w:r w:rsidRPr="00E8690F">
        <w:rPr>
          <w:rFonts w:ascii="Tahoma" w:hAnsi="Tahoma" w:cs="Tahoma"/>
          <w:sz w:val="22"/>
          <w:szCs w:val="22"/>
        </w:rPr>
        <w:t>Terminal, kartını unutan personelin cep telefonu aracılığı ile aldığı karekodu okutarak geçiş yapmasını sağlamalıdır.</w:t>
      </w:r>
    </w:p>
    <w:p w:rsidR="00E8690F" w:rsidRDefault="00E8690F" w:rsidP="00E8690F">
      <w:pPr>
        <w:pStyle w:val="ListeParagraf"/>
        <w:numPr>
          <w:ilvl w:val="1"/>
          <w:numId w:val="6"/>
        </w:numPr>
        <w:ind w:left="794" w:hanging="397"/>
        <w:jc w:val="both"/>
        <w:rPr>
          <w:rFonts w:ascii="Tahoma" w:hAnsi="Tahoma" w:cs="Tahoma"/>
          <w:sz w:val="22"/>
          <w:szCs w:val="22"/>
        </w:rPr>
      </w:pPr>
      <w:r w:rsidRPr="00E8690F">
        <w:rPr>
          <w:rFonts w:ascii="Tahoma" w:hAnsi="Tahoma" w:cs="Tahoma"/>
          <w:sz w:val="22"/>
          <w:szCs w:val="22"/>
        </w:rPr>
        <w:t>Ebatları en fazla 79mm x 152mm x 18 mm (Genişlik x yükseklik x derinlik) olmalıdır.</w:t>
      </w:r>
    </w:p>
    <w:p w:rsidR="00902D59" w:rsidRPr="00E8690F" w:rsidRDefault="00902D59" w:rsidP="00E8690F">
      <w:pPr>
        <w:pStyle w:val="ListeParagraf"/>
        <w:numPr>
          <w:ilvl w:val="1"/>
          <w:numId w:val="6"/>
        </w:numPr>
        <w:ind w:left="794" w:hanging="397"/>
        <w:jc w:val="both"/>
        <w:rPr>
          <w:rFonts w:ascii="Tahoma" w:hAnsi="Tahoma" w:cs="Tahoma"/>
          <w:sz w:val="22"/>
          <w:szCs w:val="22"/>
        </w:rPr>
      </w:pPr>
      <w:r>
        <w:rPr>
          <w:rFonts w:ascii="Tahoma" w:hAnsi="Tahoma" w:cs="Tahoma"/>
          <w:sz w:val="22"/>
          <w:szCs w:val="22"/>
        </w:rPr>
        <w:t>Yoklama yapılması istenen yeni sınıflar eklendiğinde birim fiyat teklifinde belirtilen bedel üzerinden ücretlendirilerek montaj ve kurulumu yapılmalıdır.</w:t>
      </w:r>
    </w:p>
    <w:p w:rsidR="006D5B96" w:rsidRPr="00E8690F" w:rsidRDefault="006D5B96" w:rsidP="00E8690F">
      <w:pPr>
        <w:spacing w:after="0" w:line="240" w:lineRule="auto"/>
        <w:ind w:left="794" w:hanging="397"/>
        <w:contextualSpacing/>
        <w:jc w:val="both"/>
        <w:rPr>
          <w:rFonts w:ascii="Tahoma" w:eastAsia="Times New Roman" w:hAnsi="Tahoma" w:cs="Tahoma"/>
          <w:b/>
          <w:lang w:eastAsia="tr-TR"/>
        </w:rPr>
      </w:pPr>
    </w:p>
    <w:p w:rsidR="006D5B96" w:rsidRPr="00E8690F" w:rsidRDefault="001E02AA" w:rsidP="00E8690F">
      <w:pPr>
        <w:tabs>
          <w:tab w:val="right" w:leader="dot" w:pos="9072"/>
        </w:tabs>
        <w:spacing w:after="0" w:line="240" w:lineRule="auto"/>
        <w:ind w:left="794" w:hanging="397"/>
        <w:contextualSpacing/>
        <w:jc w:val="both"/>
        <w:rPr>
          <w:rFonts w:ascii="Tahoma" w:eastAsia="Times New Roman" w:hAnsi="Tahoma" w:cs="Tahoma"/>
          <w:b/>
          <w:lang w:eastAsia="tr-TR"/>
        </w:rPr>
      </w:pPr>
      <w:r w:rsidRPr="00E8690F">
        <w:rPr>
          <w:rFonts w:ascii="Tahoma" w:eastAsia="Times New Roman" w:hAnsi="Tahoma" w:cs="Tahoma"/>
          <w:b/>
          <w:lang w:eastAsia="tr-TR"/>
        </w:rPr>
        <w:t>6.</w:t>
      </w:r>
      <w:r w:rsidR="00E17D71" w:rsidRPr="00E8690F">
        <w:rPr>
          <w:rFonts w:ascii="Tahoma" w:eastAsia="Times New Roman" w:hAnsi="Tahoma" w:cs="Tahoma"/>
          <w:b/>
          <w:lang w:eastAsia="tr-TR"/>
        </w:rPr>
        <w:t>YOKLAMA YAZILIMI</w:t>
      </w:r>
      <w:r w:rsidR="006D5B96" w:rsidRPr="00E8690F">
        <w:rPr>
          <w:rFonts w:ascii="Tahoma" w:eastAsia="Times New Roman" w:hAnsi="Tahoma" w:cs="Tahoma"/>
          <w:b/>
          <w:lang w:eastAsia="tr-TR"/>
        </w:rPr>
        <w:tab/>
        <w:t>1 Adet</w:t>
      </w:r>
    </w:p>
    <w:p w:rsidR="006D5B96" w:rsidRPr="00E8690F" w:rsidRDefault="006D5B96" w:rsidP="00E8690F">
      <w:pPr>
        <w:numPr>
          <w:ilvl w:val="2"/>
          <w:numId w:val="6"/>
        </w:numPr>
        <w:spacing w:after="0" w:line="240" w:lineRule="auto"/>
        <w:ind w:left="794" w:hanging="397"/>
        <w:contextualSpacing/>
        <w:jc w:val="both"/>
        <w:rPr>
          <w:rFonts w:ascii="Tahoma" w:eastAsia="Times New Roman" w:hAnsi="Tahoma" w:cs="Tahoma"/>
          <w:b/>
          <w:lang w:eastAsia="tr-TR"/>
        </w:rPr>
      </w:pPr>
      <w:r w:rsidRPr="00E8690F">
        <w:rPr>
          <w:rFonts w:ascii="Tahoma" w:eastAsia="Times New Roman" w:hAnsi="Tahoma" w:cs="Tahoma"/>
          <w:lang w:eastAsia="tr-TR"/>
        </w:rPr>
        <w:t xml:space="preserve">Akıllı Kart teknolojisi ile geliştirileceğinden her bir Öğrenci ve Öğretim Elemanının Kampüs Kart (Üniversite Kimlik Kartı)’a sahip olduğu kabul edilecektir. Kartlar vasıtasıyla otomasyonun kontrolü ve raporlanması sağlanacaktır. </w:t>
      </w:r>
    </w:p>
    <w:p w:rsidR="006D5B96" w:rsidRPr="00E8690F" w:rsidRDefault="006D5B96" w:rsidP="00E8690F">
      <w:pPr>
        <w:numPr>
          <w:ilvl w:val="2"/>
          <w:numId w:val="6"/>
        </w:numPr>
        <w:spacing w:after="0" w:line="240" w:lineRule="auto"/>
        <w:ind w:left="794" w:hanging="397"/>
        <w:contextualSpacing/>
        <w:jc w:val="both"/>
        <w:rPr>
          <w:rFonts w:ascii="Tahoma" w:eastAsia="Times New Roman" w:hAnsi="Tahoma" w:cs="Tahoma"/>
          <w:b/>
          <w:lang w:eastAsia="tr-TR"/>
        </w:rPr>
      </w:pPr>
      <w:r w:rsidRPr="00E8690F">
        <w:rPr>
          <w:rFonts w:ascii="Tahoma" w:eastAsia="Times New Roman" w:hAnsi="Tahoma" w:cs="Tahoma"/>
          <w:lang w:eastAsia="tr-TR"/>
        </w:rPr>
        <w:t xml:space="preserve">Akademik takvime göre derslik ve öğretim üyesi tanımlamaları </w:t>
      </w:r>
      <w:r w:rsidR="00606075">
        <w:rPr>
          <w:rFonts w:ascii="Tahoma" w:eastAsia="Times New Roman" w:hAnsi="Tahoma" w:cs="Tahoma"/>
          <w:lang w:eastAsia="tr-TR"/>
        </w:rPr>
        <w:t xml:space="preserve">yapılabilmelidir. Bu bilgiler </w:t>
      </w:r>
      <w:r w:rsidR="00C75A02">
        <w:rPr>
          <w:rFonts w:ascii="Tahoma" w:eastAsia="Times New Roman" w:hAnsi="Tahoma" w:cs="Tahoma"/>
          <w:lang w:eastAsia="tr-TR"/>
        </w:rPr>
        <w:t>servis aracılığı</w:t>
      </w:r>
      <w:r w:rsidR="00902D59">
        <w:rPr>
          <w:rFonts w:ascii="Tahoma" w:eastAsia="Times New Roman" w:hAnsi="Tahoma" w:cs="Tahoma"/>
          <w:lang w:eastAsia="tr-TR"/>
        </w:rPr>
        <w:t xml:space="preserve"> </w:t>
      </w:r>
      <w:r w:rsidR="00C75A02">
        <w:rPr>
          <w:rFonts w:ascii="Tahoma" w:eastAsia="Times New Roman" w:hAnsi="Tahoma" w:cs="Tahoma"/>
          <w:lang w:eastAsia="tr-TR"/>
        </w:rPr>
        <w:t>ile öğrenci otomasyonundan da alınabilmelidir.</w:t>
      </w:r>
    </w:p>
    <w:p w:rsidR="006D5B96" w:rsidRPr="00E8690F" w:rsidRDefault="006D5B96" w:rsidP="00E8690F">
      <w:pPr>
        <w:numPr>
          <w:ilvl w:val="2"/>
          <w:numId w:val="6"/>
        </w:numPr>
        <w:spacing w:after="0" w:line="240" w:lineRule="auto"/>
        <w:ind w:left="794" w:hanging="397"/>
        <w:contextualSpacing/>
        <w:jc w:val="both"/>
        <w:rPr>
          <w:rFonts w:ascii="Tahoma" w:eastAsia="Times New Roman" w:hAnsi="Tahoma" w:cs="Tahoma"/>
          <w:b/>
          <w:lang w:eastAsia="tr-TR"/>
        </w:rPr>
      </w:pPr>
      <w:r w:rsidRPr="00E8690F">
        <w:rPr>
          <w:rFonts w:ascii="Tahoma" w:eastAsia="Times New Roman" w:hAnsi="Tahoma" w:cs="Tahoma"/>
          <w:lang w:eastAsia="tr-TR"/>
        </w:rPr>
        <w:t>Dersi seçen öğrencilerin Ad, Soyad, Sınıf, Bölüm gibi bilgileri seçtiği dersin Öğretim Elemanına ataması yapılır</w:t>
      </w:r>
      <w:r w:rsidR="00C75A02">
        <w:rPr>
          <w:rFonts w:ascii="Tahoma" w:eastAsia="Times New Roman" w:hAnsi="Tahoma" w:cs="Tahoma"/>
          <w:lang w:eastAsia="tr-TR"/>
        </w:rPr>
        <w:t>.</w:t>
      </w:r>
    </w:p>
    <w:p w:rsidR="006D5B96" w:rsidRPr="00E8690F" w:rsidRDefault="006D5B96" w:rsidP="00E8690F">
      <w:pPr>
        <w:numPr>
          <w:ilvl w:val="2"/>
          <w:numId w:val="6"/>
        </w:numPr>
        <w:spacing w:after="0" w:line="240" w:lineRule="auto"/>
        <w:ind w:left="794" w:hanging="397"/>
        <w:contextualSpacing/>
        <w:jc w:val="both"/>
        <w:rPr>
          <w:rFonts w:ascii="Tahoma" w:eastAsia="Times New Roman" w:hAnsi="Tahoma" w:cs="Tahoma"/>
          <w:b/>
          <w:lang w:eastAsia="tr-TR"/>
        </w:rPr>
      </w:pPr>
      <w:r w:rsidRPr="00E8690F">
        <w:rPr>
          <w:rFonts w:ascii="Tahoma" w:eastAsia="Times New Roman" w:hAnsi="Tahoma" w:cs="Tahoma"/>
          <w:lang w:eastAsia="tr-TR"/>
        </w:rPr>
        <w:t xml:space="preserve">Yoklamayı başlatan ve bitiren Öğretim Elemanı olacaktır. </w:t>
      </w:r>
    </w:p>
    <w:p w:rsidR="006D5B96" w:rsidRPr="00E8690F" w:rsidRDefault="006D5B96" w:rsidP="00E8690F">
      <w:pPr>
        <w:numPr>
          <w:ilvl w:val="2"/>
          <w:numId w:val="6"/>
        </w:numPr>
        <w:spacing w:after="0" w:line="240" w:lineRule="auto"/>
        <w:ind w:left="794" w:hanging="397"/>
        <w:contextualSpacing/>
        <w:jc w:val="both"/>
        <w:rPr>
          <w:rFonts w:ascii="Tahoma" w:eastAsia="Times New Roman" w:hAnsi="Tahoma" w:cs="Tahoma"/>
          <w:b/>
          <w:lang w:eastAsia="tr-TR"/>
        </w:rPr>
      </w:pPr>
      <w:r w:rsidRPr="00E8690F">
        <w:rPr>
          <w:rFonts w:ascii="Tahoma" w:eastAsia="Times New Roman" w:hAnsi="Tahoma" w:cs="Tahoma"/>
          <w:lang w:eastAsia="tr-TR"/>
        </w:rPr>
        <w:t xml:space="preserve">Derslerin başlangıç ve bitiş saatleri, blok ders, toleranslar öğretim üyesi tarafından seçilebilecektir. </w:t>
      </w:r>
    </w:p>
    <w:p w:rsidR="006D5B96" w:rsidRPr="00E8690F" w:rsidRDefault="006D5B96" w:rsidP="00E8690F">
      <w:pPr>
        <w:numPr>
          <w:ilvl w:val="2"/>
          <w:numId w:val="6"/>
        </w:numPr>
        <w:spacing w:after="0" w:line="240" w:lineRule="auto"/>
        <w:ind w:left="794" w:hanging="397"/>
        <w:contextualSpacing/>
        <w:jc w:val="both"/>
        <w:rPr>
          <w:rFonts w:ascii="Tahoma" w:eastAsia="Times New Roman" w:hAnsi="Tahoma" w:cs="Tahoma"/>
          <w:b/>
          <w:lang w:eastAsia="tr-TR"/>
        </w:rPr>
      </w:pPr>
      <w:r w:rsidRPr="00E8690F">
        <w:rPr>
          <w:rFonts w:ascii="Tahoma" w:eastAsia="Times New Roman" w:hAnsi="Tahoma" w:cs="Tahoma"/>
          <w:lang w:eastAsia="tr-TR"/>
        </w:rPr>
        <w:t xml:space="preserve">Öğretim Elemanının dersi bitirmesinden sonra yoklama da bitmiş kabul edilecektir. Öğretim </w:t>
      </w:r>
      <w:r w:rsidR="00C75A02">
        <w:rPr>
          <w:rFonts w:ascii="Tahoma" w:eastAsia="Times New Roman" w:hAnsi="Tahoma" w:cs="Tahoma"/>
          <w:lang w:eastAsia="tr-TR"/>
        </w:rPr>
        <w:t>E</w:t>
      </w:r>
      <w:r w:rsidRPr="00E8690F">
        <w:rPr>
          <w:rFonts w:ascii="Tahoma" w:eastAsia="Times New Roman" w:hAnsi="Tahoma" w:cs="Tahoma"/>
          <w:lang w:eastAsia="tr-TR"/>
        </w:rPr>
        <w:t xml:space="preserve">lemanının ders çıkışında kartını okutmayı unutması durumunda, ders saati bitiminden belirli bir süre sonra veya diğer ders başladığında otomatik olarak yoklamayı sonlandıracaktır. </w:t>
      </w:r>
    </w:p>
    <w:p w:rsidR="00C75A02" w:rsidRPr="00C75A02" w:rsidRDefault="006D5B96" w:rsidP="00E8690F">
      <w:pPr>
        <w:numPr>
          <w:ilvl w:val="2"/>
          <w:numId w:val="6"/>
        </w:numPr>
        <w:spacing w:after="0" w:line="240" w:lineRule="auto"/>
        <w:ind w:left="794" w:hanging="397"/>
        <w:contextualSpacing/>
        <w:jc w:val="both"/>
        <w:rPr>
          <w:rFonts w:ascii="Tahoma" w:eastAsia="Times New Roman" w:hAnsi="Tahoma" w:cs="Tahoma"/>
          <w:b/>
          <w:lang w:eastAsia="tr-TR"/>
        </w:rPr>
      </w:pPr>
      <w:r w:rsidRPr="00E8690F">
        <w:rPr>
          <w:rFonts w:ascii="Tahoma" w:eastAsia="Times New Roman" w:hAnsi="Tahoma" w:cs="Tahoma"/>
          <w:lang w:eastAsia="tr-TR"/>
        </w:rPr>
        <w:t xml:space="preserve">Derse kayıt yaptırmış bir öğrenci kartını okuttuğunda ekranda Ad, Soyad, Sınıf ve Bölüm bilgileri ile birlikte yoklama kabulünü belirten mesaj gösterilecektir. </w:t>
      </w:r>
      <w:r w:rsidR="00C75A02">
        <w:rPr>
          <w:rFonts w:ascii="Tahoma" w:eastAsia="Times New Roman" w:hAnsi="Tahoma" w:cs="Tahoma"/>
          <w:lang w:eastAsia="tr-TR"/>
        </w:rPr>
        <w:t>Kart okutma sırasında öğrencinin fotoğrafını çekmeli veritabanına kayıt etmelidir.</w:t>
      </w:r>
    </w:p>
    <w:p w:rsidR="006D5B96" w:rsidRPr="00C75A02" w:rsidRDefault="00C75A02" w:rsidP="00E8690F">
      <w:pPr>
        <w:numPr>
          <w:ilvl w:val="2"/>
          <w:numId w:val="6"/>
        </w:numPr>
        <w:spacing w:after="0" w:line="240" w:lineRule="auto"/>
        <w:ind w:left="794" w:hanging="397"/>
        <w:contextualSpacing/>
        <w:jc w:val="both"/>
        <w:rPr>
          <w:rFonts w:ascii="Tahoma" w:eastAsia="Times New Roman" w:hAnsi="Tahoma" w:cs="Tahoma"/>
          <w:b/>
          <w:lang w:eastAsia="tr-TR"/>
        </w:rPr>
      </w:pPr>
      <w:r>
        <w:rPr>
          <w:rFonts w:ascii="Tahoma" w:eastAsia="Times New Roman" w:hAnsi="Tahoma" w:cs="Tahoma"/>
          <w:lang w:eastAsia="tr-TR"/>
        </w:rPr>
        <w:t>D</w:t>
      </w:r>
      <w:r w:rsidR="006D5B96" w:rsidRPr="00E8690F">
        <w:rPr>
          <w:rFonts w:ascii="Tahoma" w:eastAsia="Times New Roman" w:hAnsi="Tahoma" w:cs="Tahoma"/>
          <w:lang w:eastAsia="tr-TR"/>
        </w:rPr>
        <w:t xml:space="preserve">ersi almayan bir öğrenci kart okuttuğunda </w:t>
      </w:r>
      <w:r>
        <w:rPr>
          <w:rFonts w:ascii="Tahoma" w:eastAsia="Times New Roman" w:hAnsi="Tahoma" w:cs="Tahoma"/>
          <w:lang w:eastAsia="tr-TR"/>
        </w:rPr>
        <w:t>kaydı almalı ve yazılımda bu durum raporlanabilmelidir.</w:t>
      </w:r>
    </w:p>
    <w:p w:rsidR="00C75A02" w:rsidRPr="00C75A02" w:rsidRDefault="00C75A02" w:rsidP="00E8690F">
      <w:pPr>
        <w:numPr>
          <w:ilvl w:val="2"/>
          <w:numId w:val="6"/>
        </w:numPr>
        <w:spacing w:after="0" w:line="240" w:lineRule="auto"/>
        <w:ind w:left="794" w:hanging="397"/>
        <w:contextualSpacing/>
        <w:jc w:val="both"/>
        <w:rPr>
          <w:rFonts w:ascii="Tahoma" w:eastAsia="Times New Roman" w:hAnsi="Tahoma" w:cs="Tahoma"/>
          <w:lang w:eastAsia="tr-TR"/>
        </w:rPr>
      </w:pPr>
      <w:r w:rsidRPr="00C75A02">
        <w:rPr>
          <w:rFonts w:ascii="Tahoma" w:eastAsia="Times New Roman" w:hAnsi="Tahoma" w:cs="Tahoma"/>
          <w:lang w:eastAsia="tr-TR"/>
        </w:rPr>
        <w:t>Öğretim elemanı ve öğrencinin kartını unutması durumunda cep telefonu uygulaması aracılığı ile karekod alacak ve karekod aracılığı ile yoklama terminalinden geçiş yapabilmelidir. Bu durumda da öğretim görevlisi veya öğrencinin fotorafını çekmeli ve veritabanına kayıt etmelidir.</w:t>
      </w:r>
    </w:p>
    <w:p w:rsidR="006D5B96" w:rsidRPr="00E8690F" w:rsidRDefault="006D5B96" w:rsidP="00E8690F">
      <w:pPr>
        <w:numPr>
          <w:ilvl w:val="2"/>
          <w:numId w:val="6"/>
        </w:numPr>
        <w:spacing w:after="0" w:line="240" w:lineRule="auto"/>
        <w:ind w:left="794" w:hanging="397"/>
        <w:contextualSpacing/>
        <w:jc w:val="both"/>
        <w:rPr>
          <w:rFonts w:ascii="Tahoma" w:eastAsia="Times New Roman" w:hAnsi="Tahoma" w:cs="Tahoma"/>
          <w:b/>
          <w:lang w:eastAsia="tr-TR"/>
        </w:rPr>
      </w:pPr>
      <w:r w:rsidRPr="00E8690F">
        <w:rPr>
          <w:rFonts w:ascii="Tahoma" w:eastAsia="Times New Roman" w:hAnsi="Tahoma" w:cs="Tahoma"/>
          <w:lang w:eastAsia="tr-TR"/>
        </w:rPr>
        <w:t xml:space="preserve">Sistem, üniversitenin faklı yerleşkelerde faaliyet göstermesi ve internet ve network hattının kesilmesine karşı Online ve Offline olarak kurgulanmalıdır. Her iki çalışma şeklinde de sistem aksamadan devam ettirilmelidir. </w:t>
      </w:r>
    </w:p>
    <w:p w:rsidR="006D5B96" w:rsidRPr="00E8690F" w:rsidRDefault="006D5B96" w:rsidP="00E8690F">
      <w:pPr>
        <w:numPr>
          <w:ilvl w:val="2"/>
          <w:numId w:val="6"/>
        </w:numPr>
        <w:spacing w:after="0" w:line="240" w:lineRule="auto"/>
        <w:ind w:left="794" w:hanging="397"/>
        <w:contextualSpacing/>
        <w:jc w:val="both"/>
        <w:rPr>
          <w:rFonts w:ascii="Tahoma" w:eastAsia="Times New Roman" w:hAnsi="Tahoma" w:cs="Tahoma"/>
          <w:b/>
          <w:lang w:eastAsia="tr-TR"/>
        </w:rPr>
      </w:pPr>
      <w:r w:rsidRPr="00E8690F">
        <w:rPr>
          <w:rFonts w:ascii="Tahoma" w:eastAsia="Times New Roman" w:hAnsi="Tahoma" w:cs="Tahoma"/>
          <w:lang w:eastAsia="tr-TR"/>
        </w:rPr>
        <w:t xml:space="preserve">Sistem Offline çalıştırılacaktır. Offline çalışmada internet hattı olduğu sürece yapılan geçiş hareketleri merkeze anında ulaştırılabilmelidir. </w:t>
      </w:r>
    </w:p>
    <w:p w:rsidR="006D5B96" w:rsidRPr="00E8690F" w:rsidRDefault="006D5B96" w:rsidP="00E8690F">
      <w:pPr>
        <w:numPr>
          <w:ilvl w:val="2"/>
          <w:numId w:val="6"/>
        </w:numPr>
        <w:spacing w:after="0" w:line="240" w:lineRule="auto"/>
        <w:ind w:left="794" w:hanging="397"/>
        <w:contextualSpacing/>
        <w:jc w:val="both"/>
        <w:rPr>
          <w:rFonts w:ascii="Tahoma" w:eastAsia="Times New Roman" w:hAnsi="Tahoma" w:cs="Tahoma"/>
          <w:b/>
          <w:lang w:eastAsia="tr-TR"/>
        </w:rPr>
      </w:pPr>
      <w:r w:rsidRPr="00E8690F">
        <w:rPr>
          <w:rFonts w:ascii="Tahoma" w:eastAsia="Times New Roman" w:hAnsi="Tahoma" w:cs="Tahoma"/>
          <w:lang w:eastAsia="tr-TR"/>
        </w:rPr>
        <w:t xml:space="preserve">Arayüz yazılımı web tabanlı olacaktır. </w:t>
      </w:r>
    </w:p>
    <w:p w:rsidR="006D5B96" w:rsidRPr="00E8690F" w:rsidRDefault="006D5B96" w:rsidP="00E8690F">
      <w:pPr>
        <w:numPr>
          <w:ilvl w:val="2"/>
          <w:numId w:val="6"/>
        </w:numPr>
        <w:spacing w:after="0" w:line="240" w:lineRule="auto"/>
        <w:ind w:left="794" w:hanging="397"/>
        <w:contextualSpacing/>
        <w:jc w:val="both"/>
        <w:rPr>
          <w:rFonts w:ascii="Tahoma" w:eastAsia="Times New Roman" w:hAnsi="Tahoma" w:cs="Tahoma"/>
          <w:b/>
          <w:lang w:eastAsia="tr-TR"/>
        </w:rPr>
      </w:pPr>
      <w:r w:rsidRPr="00E8690F">
        <w:rPr>
          <w:rFonts w:ascii="Tahoma" w:eastAsia="Times New Roman" w:hAnsi="Tahoma" w:cs="Tahoma"/>
          <w:lang w:eastAsia="tr-TR"/>
        </w:rPr>
        <w:t xml:space="preserve">Yazılım Öğrenci bilgilerinin değiştirilmesi veya yeni tanımlamalar olması halinde otomatik güncelleme yapabilecektir. </w:t>
      </w:r>
    </w:p>
    <w:p w:rsidR="006D5B96" w:rsidRPr="00E8690F" w:rsidRDefault="006D5B96" w:rsidP="00E8690F">
      <w:pPr>
        <w:numPr>
          <w:ilvl w:val="2"/>
          <w:numId w:val="6"/>
        </w:numPr>
        <w:spacing w:after="0" w:line="240" w:lineRule="auto"/>
        <w:ind w:left="794" w:hanging="397"/>
        <w:contextualSpacing/>
        <w:jc w:val="both"/>
        <w:rPr>
          <w:rFonts w:ascii="Tahoma" w:eastAsia="Times New Roman" w:hAnsi="Tahoma" w:cs="Tahoma"/>
          <w:b/>
          <w:lang w:eastAsia="tr-TR"/>
        </w:rPr>
      </w:pPr>
      <w:r w:rsidRPr="00E8690F">
        <w:rPr>
          <w:rFonts w:ascii="Tahoma" w:eastAsia="Times New Roman" w:hAnsi="Tahoma" w:cs="Tahoma"/>
          <w:lang w:eastAsia="tr-TR"/>
        </w:rPr>
        <w:t xml:space="preserve">Her akademik dönem başlangıcında her öğretim elemanı ders ve dersi alan öğrencileri tanımlayabilecektir. Gerektiğinde tanımlamalar dosyadan aktarma yoluyla sağlanabilmelidir. </w:t>
      </w:r>
    </w:p>
    <w:p w:rsidR="006D5B96" w:rsidRPr="00E8690F" w:rsidRDefault="006D5B96" w:rsidP="00E8690F">
      <w:pPr>
        <w:numPr>
          <w:ilvl w:val="2"/>
          <w:numId w:val="6"/>
        </w:numPr>
        <w:spacing w:after="0" w:line="240" w:lineRule="auto"/>
        <w:ind w:left="794" w:hanging="397"/>
        <w:contextualSpacing/>
        <w:jc w:val="both"/>
        <w:rPr>
          <w:rFonts w:ascii="Tahoma" w:eastAsia="Times New Roman" w:hAnsi="Tahoma" w:cs="Tahoma"/>
          <w:b/>
          <w:lang w:eastAsia="tr-TR"/>
        </w:rPr>
      </w:pPr>
      <w:r w:rsidRPr="00E8690F">
        <w:rPr>
          <w:rFonts w:ascii="Tahoma" w:eastAsia="Times New Roman" w:hAnsi="Tahoma" w:cs="Tahoma"/>
          <w:lang w:eastAsia="tr-TR"/>
        </w:rPr>
        <w:t xml:space="preserve">Yazılım çıktı ve rapor verebilecektir. </w:t>
      </w:r>
    </w:p>
    <w:p w:rsidR="006D5B96" w:rsidRPr="00E8690F" w:rsidRDefault="006D5B96" w:rsidP="00E8690F">
      <w:pPr>
        <w:numPr>
          <w:ilvl w:val="2"/>
          <w:numId w:val="6"/>
        </w:numPr>
        <w:spacing w:after="0" w:line="240" w:lineRule="auto"/>
        <w:ind w:left="794" w:hanging="397"/>
        <w:contextualSpacing/>
        <w:jc w:val="both"/>
        <w:rPr>
          <w:rFonts w:ascii="Tahoma" w:eastAsia="Times New Roman" w:hAnsi="Tahoma" w:cs="Tahoma"/>
          <w:b/>
          <w:lang w:eastAsia="tr-TR"/>
        </w:rPr>
      </w:pPr>
      <w:r w:rsidRPr="00E8690F">
        <w:rPr>
          <w:rFonts w:ascii="Tahoma" w:eastAsia="Times New Roman" w:hAnsi="Tahoma" w:cs="Tahoma"/>
          <w:lang w:eastAsia="tr-TR"/>
        </w:rPr>
        <w:t xml:space="preserve">Raporlamalar Öğretim Elemanı, Ders, Derslik, Öğrenci, Zaman ve Bölüm bazlı olacaktır. Format ayrıca bildirilecektir.  </w:t>
      </w:r>
    </w:p>
    <w:p w:rsidR="006D5B96" w:rsidRPr="00A94F60" w:rsidRDefault="006D5B96" w:rsidP="00E8690F">
      <w:pPr>
        <w:numPr>
          <w:ilvl w:val="2"/>
          <w:numId w:val="6"/>
        </w:numPr>
        <w:spacing w:after="0" w:line="240" w:lineRule="auto"/>
        <w:ind w:left="794" w:hanging="397"/>
        <w:contextualSpacing/>
        <w:jc w:val="both"/>
        <w:rPr>
          <w:rFonts w:ascii="Tahoma" w:eastAsia="Times New Roman" w:hAnsi="Tahoma" w:cs="Tahoma"/>
          <w:b/>
          <w:lang w:eastAsia="tr-TR"/>
        </w:rPr>
      </w:pPr>
      <w:r w:rsidRPr="00E8690F">
        <w:rPr>
          <w:rFonts w:ascii="Tahoma" w:eastAsia="Times New Roman" w:hAnsi="Tahoma" w:cs="Tahoma"/>
          <w:lang w:eastAsia="tr-TR"/>
        </w:rPr>
        <w:t xml:space="preserve">Yazılım kullanıcıların her bir işlemini kayıt altına alacaktır. </w:t>
      </w:r>
    </w:p>
    <w:p w:rsidR="00A94F60" w:rsidRPr="00391D51" w:rsidRDefault="00A94F60" w:rsidP="00E8690F">
      <w:pPr>
        <w:numPr>
          <w:ilvl w:val="2"/>
          <w:numId w:val="6"/>
        </w:numPr>
        <w:spacing w:after="0" w:line="240" w:lineRule="auto"/>
        <w:ind w:left="794" w:hanging="397"/>
        <w:contextualSpacing/>
        <w:jc w:val="both"/>
        <w:rPr>
          <w:rFonts w:ascii="Tahoma" w:eastAsia="Times New Roman" w:hAnsi="Tahoma" w:cs="Tahoma"/>
          <w:lang w:eastAsia="tr-TR"/>
        </w:rPr>
      </w:pPr>
      <w:r w:rsidRPr="00391D51">
        <w:rPr>
          <w:rFonts w:ascii="Tahoma" w:eastAsia="Times New Roman" w:hAnsi="Tahoma" w:cs="Tahoma"/>
          <w:lang w:eastAsia="tr-TR"/>
        </w:rPr>
        <w:t xml:space="preserve">Öğretim Elemanının kullanacağı cep telefonu uygulaması </w:t>
      </w:r>
      <w:r w:rsidR="00391D51" w:rsidRPr="00391D51">
        <w:rPr>
          <w:rFonts w:ascii="Tahoma" w:eastAsia="Times New Roman" w:hAnsi="Tahoma" w:cs="Tahoma"/>
          <w:lang w:eastAsia="tr-TR"/>
        </w:rPr>
        <w:t xml:space="preserve">ve bilgisayarındaki gösterge paneli üzerinde dersi alan öğrenciler ve kart okutan öğrenciler fotoğrafları ile beraber gösterilmelidir. </w:t>
      </w:r>
    </w:p>
    <w:p w:rsidR="0008685C" w:rsidRDefault="00391D51" w:rsidP="00391D51">
      <w:pPr>
        <w:numPr>
          <w:ilvl w:val="2"/>
          <w:numId w:val="6"/>
        </w:numPr>
        <w:spacing w:after="0" w:line="240" w:lineRule="auto"/>
        <w:ind w:left="794" w:hanging="397"/>
        <w:contextualSpacing/>
        <w:jc w:val="both"/>
        <w:rPr>
          <w:rFonts w:ascii="Tahoma" w:eastAsia="Times New Roman" w:hAnsi="Tahoma" w:cs="Tahoma"/>
          <w:lang w:eastAsia="tr-TR"/>
        </w:rPr>
      </w:pPr>
      <w:r w:rsidRPr="00391D51">
        <w:rPr>
          <w:rFonts w:ascii="Tahoma" w:eastAsia="Times New Roman" w:hAnsi="Tahoma" w:cs="Tahoma"/>
          <w:lang w:eastAsia="tr-TR"/>
        </w:rPr>
        <w:lastRenderedPageBreak/>
        <w:t>Cep telefonu uygulaması ve bilgisayardaki gösterge panelinde dersi alan öğrenci sayısı ile sınıf mevcudunu verebilmelidir.</w:t>
      </w:r>
    </w:p>
    <w:p w:rsidR="0067737D" w:rsidRDefault="0067737D" w:rsidP="0067737D">
      <w:pPr>
        <w:spacing w:after="0" w:line="240" w:lineRule="auto"/>
        <w:ind w:left="720"/>
        <w:contextualSpacing/>
        <w:jc w:val="both"/>
        <w:rPr>
          <w:rFonts w:ascii="Tahoma" w:eastAsia="Times New Roman" w:hAnsi="Tahoma" w:cs="Tahoma"/>
          <w:lang w:eastAsia="tr-TR"/>
        </w:rPr>
      </w:pPr>
    </w:p>
    <w:p w:rsidR="0067737D" w:rsidRDefault="0067737D" w:rsidP="0067737D">
      <w:pPr>
        <w:spacing w:after="0" w:line="240" w:lineRule="auto"/>
        <w:ind w:left="720"/>
        <w:contextualSpacing/>
        <w:jc w:val="both"/>
        <w:rPr>
          <w:rFonts w:ascii="Tahoma" w:eastAsia="Times New Roman" w:hAnsi="Tahoma" w:cs="Tahoma"/>
          <w:lang w:eastAsia="tr-TR"/>
        </w:rPr>
      </w:pPr>
    </w:p>
    <w:p w:rsidR="0067737D" w:rsidRDefault="0067737D" w:rsidP="0067737D">
      <w:pPr>
        <w:spacing w:after="0" w:line="240" w:lineRule="auto"/>
        <w:ind w:left="720"/>
        <w:contextualSpacing/>
        <w:jc w:val="both"/>
        <w:rPr>
          <w:rFonts w:ascii="Tahoma" w:eastAsia="Times New Roman" w:hAnsi="Tahoma" w:cs="Tahoma"/>
          <w:lang w:eastAsia="tr-TR"/>
        </w:rPr>
      </w:pPr>
    </w:p>
    <w:p w:rsidR="0067737D" w:rsidRDefault="0067737D" w:rsidP="0067737D">
      <w:pPr>
        <w:spacing w:after="0" w:line="240" w:lineRule="auto"/>
        <w:ind w:left="720"/>
        <w:contextualSpacing/>
        <w:jc w:val="both"/>
        <w:rPr>
          <w:rFonts w:ascii="Tahoma" w:eastAsia="Times New Roman" w:hAnsi="Tahoma" w:cs="Tahoma"/>
          <w:lang w:eastAsia="tr-TR"/>
        </w:rPr>
      </w:pPr>
    </w:p>
    <w:p w:rsidR="0067737D" w:rsidRDefault="0067737D" w:rsidP="0067737D">
      <w:pPr>
        <w:spacing w:after="0" w:line="240" w:lineRule="auto"/>
        <w:ind w:left="720"/>
        <w:contextualSpacing/>
        <w:jc w:val="both"/>
        <w:rPr>
          <w:rFonts w:ascii="Tahoma" w:eastAsia="Times New Roman" w:hAnsi="Tahoma" w:cs="Tahoma"/>
          <w:lang w:eastAsia="tr-TR"/>
        </w:rPr>
      </w:pPr>
    </w:p>
    <w:p w:rsidR="0067737D" w:rsidRDefault="0067737D" w:rsidP="0067737D">
      <w:pPr>
        <w:spacing w:after="0" w:line="240" w:lineRule="auto"/>
        <w:ind w:left="720"/>
        <w:contextualSpacing/>
        <w:jc w:val="both"/>
        <w:rPr>
          <w:rFonts w:ascii="Tahoma" w:eastAsia="Times New Roman" w:hAnsi="Tahoma" w:cs="Tahoma"/>
          <w:lang w:eastAsia="tr-TR"/>
        </w:rPr>
      </w:pPr>
    </w:p>
    <w:p w:rsidR="0067737D" w:rsidRDefault="0067737D" w:rsidP="0067737D">
      <w:pPr>
        <w:spacing w:after="0" w:line="240" w:lineRule="auto"/>
        <w:ind w:left="720"/>
        <w:contextualSpacing/>
        <w:jc w:val="both"/>
        <w:rPr>
          <w:rFonts w:ascii="Tahoma" w:eastAsia="Times New Roman" w:hAnsi="Tahoma" w:cs="Tahoma"/>
          <w:lang w:eastAsia="tr-TR"/>
        </w:rPr>
      </w:pPr>
    </w:p>
    <w:p w:rsidR="0067737D" w:rsidRDefault="0067737D" w:rsidP="0067737D">
      <w:pPr>
        <w:spacing w:after="0" w:line="240" w:lineRule="auto"/>
        <w:ind w:left="720"/>
        <w:contextualSpacing/>
        <w:jc w:val="both"/>
        <w:rPr>
          <w:rFonts w:ascii="Tahoma" w:eastAsia="Times New Roman" w:hAnsi="Tahoma" w:cs="Tahoma"/>
          <w:lang w:eastAsia="tr-TR"/>
        </w:rPr>
      </w:pPr>
    </w:p>
    <w:p w:rsidR="0067737D" w:rsidRDefault="0067737D" w:rsidP="0067737D">
      <w:pPr>
        <w:spacing w:after="0" w:line="240" w:lineRule="auto"/>
        <w:ind w:left="720"/>
        <w:contextualSpacing/>
        <w:jc w:val="both"/>
        <w:rPr>
          <w:rFonts w:ascii="Tahoma" w:eastAsia="Times New Roman" w:hAnsi="Tahoma" w:cs="Tahoma"/>
          <w:lang w:eastAsia="tr-TR"/>
        </w:rPr>
      </w:pPr>
    </w:p>
    <w:p w:rsidR="0067737D" w:rsidRDefault="0067737D" w:rsidP="0067737D">
      <w:pPr>
        <w:spacing w:after="0" w:line="240" w:lineRule="auto"/>
        <w:ind w:left="720"/>
        <w:contextualSpacing/>
        <w:jc w:val="both"/>
        <w:rPr>
          <w:rFonts w:ascii="Tahoma" w:eastAsia="Times New Roman" w:hAnsi="Tahoma" w:cs="Tahoma"/>
          <w:lang w:eastAsia="tr-TR"/>
        </w:rPr>
      </w:pPr>
    </w:p>
    <w:p w:rsidR="0067737D" w:rsidRDefault="0067737D" w:rsidP="0067737D">
      <w:pPr>
        <w:spacing w:after="0" w:line="240" w:lineRule="auto"/>
        <w:ind w:left="720"/>
        <w:contextualSpacing/>
        <w:jc w:val="both"/>
        <w:rPr>
          <w:rFonts w:ascii="Tahoma" w:eastAsia="Times New Roman" w:hAnsi="Tahoma" w:cs="Tahoma"/>
          <w:lang w:eastAsia="tr-TR"/>
        </w:rPr>
      </w:pPr>
    </w:p>
    <w:p w:rsidR="0067737D" w:rsidRDefault="0067737D" w:rsidP="0067737D">
      <w:pPr>
        <w:spacing w:after="0" w:line="240" w:lineRule="auto"/>
        <w:ind w:left="720"/>
        <w:contextualSpacing/>
        <w:jc w:val="both"/>
        <w:rPr>
          <w:rFonts w:ascii="Tahoma" w:eastAsia="Times New Roman" w:hAnsi="Tahoma" w:cs="Tahoma"/>
          <w:lang w:eastAsia="tr-TR"/>
        </w:rPr>
      </w:pPr>
    </w:p>
    <w:p w:rsidR="0067737D" w:rsidRDefault="0067737D" w:rsidP="0067737D">
      <w:pPr>
        <w:spacing w:after="0" w:line="240" w:lineRule="auto"/>
        <w:ind w:left="720"/>
        <w:contextualSpacing/>
        <w:jc w:val="both"/>
        <w:rPr>
          <w:rFonts w:ascii="Tahoma" w:eastAsia="Times New Roman" w:hAnsi="Tahoma" w:cs="Tahoma"/>
          <w:lang w:eastAsia="tr-TR"/>
        </w:rPr>
      </w:pPr>
    </w:p>
    <w:p w:rsidR="0067737D" w:rsidRDefault="0067737D" w:rsidP="0067737D">
      <w:pPr>
        <w:spacing w:after="0" w:line="240" w:lineRule="auto"/>
        <w:ind w:left="720"/>
        <w:contextualSpacing/>
        <w:jc w:val="both"/>
        <w:rPr>
          <w:rFonts w:ascii="Tahoma" w:eastAsia="Times New Roman" w:hAnsi="Tahoma" w:cs="Tahoma"/>
          <w:lang w:eastAsia="tr-TR"/>
        </w:rPr>
      </w:pPr>
    </w:p>
    <w:p w:rsidR="0067737D" w:rsidRDefault="0067737D" w:rsidP="0067737D">
      <w:pPr>
        <w:spacing w:after="0" w:line="240" w:lineRule="auto"/>
        <w:ind w:left="720"/>
        <w:contextualSpacing/>
        <w:jc w:val="both"/>
        <w:rPr>
          <w:rFonts w:ascii="Tahoma" w:eastAsia="Times New Roman" w:hAnsi="Tahoma" w:cs="Tahoma"/>
          <w:lang w:eastAsia="tr-TR"/>
        </w:rPr>
      </w:pPr>
    </w:p>
    <w:p w:rsidR="0067737D" w:rsidRDefault="0067737D" w:rsidP="0067737D">
      <w:pPr>
        <w:spacing w:after="0" w:line="240" w:lineRule="auto"/>
        <w:ind w:left="720"/>
        <w:contextualSpacing/>
        <w:jc w:val="both"/>
        <w:rPr>
          <w:rFonts w:ascii="Tahoma" w:eastAsia="Times New Roman" w:hAnsi="Tahoma" w:cs="Tahoma"/>
          <w:lang w:eastAsia="tr-TR"/>
        </w:rPr>
      </w:pPr>
    </w:p>
    <w:p w:rsidR="0067737D" w:rsidRDefault="0067737D" w:rsidP="0067737D">
      <w:pPr>
        <w:spacing w:after="0" w:line="240" w:lineRule="auto"/>
        <w:ind w:left="720"/>
        <w:contextualSpacing/>
        <w:jc w:val="both"/>
        <w:rPr>
          <w:rFonts w:ascii="Tahoma" w:eastAsia="Times New Roman" w:hAnsi="Tahoma" w:cs="Tahoma"/>
          <w:lang w:eastAsia="tr-TR"/>
        </w:rPr>
      </w:pPr>
    </w:p>
    <w:p w:rsidR="0067737D" w:rsidRDefault="0067737D" w:rsidP="0067737D">
      <w:pPr>
        <w:spacing w:after="0" w:line="240" w:lineRule="auto"/>
        <w:ind w:left="720"/>
        <w:contextualSpacing/>
        <w:jc w:val="both"/>
        <w:rPr>
          <w:rFonts w:ascii="Tahoma" w:eastAsia="Times New Roman" w:hAnsi="Tahoma" w:cs="Tahoma"/>
          <w:lang w:eastAsia="tr-TR"/>
        </w:rPr>
      </w:pPr>
    </w:p>
    <w:p w:rsidR="0067737D" w:rsidRDefault="0067737D" w:rsidP="0067737D">
      <w:pPr>
        <w:spacing w:after="0" w:line="240" w:lineRule="auto"/>
        <w:ind w:left="720"/>
        <w:contextualSpacing/>
        <w:jc w:val="both"/>
        <w:rPr>
          <w:rFonts w:ascii="Tahoma" w:eastAsia="Times New Roman" w:hAnsi="Tahoma" w:cs="Tahoma"/>
          <w:lang w:eastAsia="tr-TR"/>
        </w:rPr>
      </w:pPr>
    </w:p>
    <w:p w:rsidR="0067737D" w:rsidRDefault="0067737D" w:rsidP="0067737D">
      <w:pPr>
        <w:spacing w:after="0" w:line="240" w:lineRule="auto"/>
        <w:ind w:left="720"/>
        <w:contextualSpacing/>
        <w:jc w:val="both"/>
        <w:rPr>
          <w:rFonts w:ascii="Tahoma" w:eastAsia="Times New Roman" w:hAnsi="Tahoma" w:cs="Tahoma"/>
          <w:lang w:eastAsia="tr-TR"/>
        </w:rPr>
      </w:pPr>
    </w:p>
    <w:p w:rsidR="0067737D" w:rsidRDefault="0067737D" w:rsidP="0067737D">
      <w:pPr>
        <w:spacing w:after="0" w:line="240" w:lineRule="auto"/>
        <w:ind w:left="720"/>
        <w:contextualSpacing/>
        <w:jc w:val="both"/>
        <w:rPr>
          <w:rFonts w:ascii="Tahoma" w:eastAsia="Times New Roman" w:hAnsi="Tahoma" w:cs="Tahoma"/>
          <w:lang w:eastAsia="tr-TR"/>
        </w:rPr>
      </w:pPr>
    </w:p>
    <w:p w:rsidR="0067737D" w:rsidRDefault="0067737D" w:rsidP="0067737D">
      <w:pPr>
        <w:spacing w:after="0" w:line="240" w:lineRule="auto"/>
        <w:ind w:left="720"/>
        <w:contextualSpacing/>
        <w:jc w:val="both"/>
        <w:rPr>
          <w:rFonts w:ascii="Tahoma" w:eastAsia="Times New Roman" w:hAnsi="Tahoma" w:cs="Tahoma"/>
          <w:lang w:eastAsia="tr-TR"/>
        </w:rPr>
      </w:pPr>
    </w:p>
    <w:p w:rsidR="0067737D" w:rsidRDefault="0067737D" w:rsidP="0067737D">
      <w:pPr>
        <w:spacing w:after="0" w:line="240" w:lineRule="auto"/>
        <w:ind w:left="720"/>
        <w:contextualSpacing/>
        <w:jc w:val="both"/>
        <w:rPr>
          <w:rFonts w:ascii="Tahoma" w:eastAsia="Times New Roman" w:hAnsi="Tahoma" w:cs="Tahoma"/>
          <w:lang w:eastAsia="tr-TR"/>
        </w:rPr>
      </w:pPr>
    </w:p>
    <w:p w:rsidR="0067737D" w:rsidRDefault="0067737D" w:rsidP="0067737D">
      <w:pPr>
        <w:spacing w:after="0" w:line="240" w:lineRule="auto"/>
        <w:ind w:left="720"/>
        <w:contextualSpacing/>
        <w:jc w:val="both"/>
        <w:rPr>
          <w:rFonts w:ascii="Tahoma" w:eastAsia="Times New Roman" w:hAnsi="Tahoma" w:cs="Tahoma"/>
          <w:lang w:eastAsia="tr-TR"/>
        </w:rPr>
      </w:pPr>
    </w:p>
    <w:p w:rsidR="0067737D" w:rsidRDefault="0067737D" w:rsidP="0067737D">
      <w:pPr>
        <w:spacing w:after="0" w:line="240" w:lineRule="auto"/>
        <w:ind w:left="720"/>
        <w:contextualSpacing/>
        <w:jc w:val="both"/>
        <w:rPr>
          <w:rFonts w:ascii="Tahoma" w:eastAsia="Times New Roman" w:hAnsi="Tahoma" w:cs="Tahoma"/>
          <w:lang w:eastAsia="tr-TR"/>
        </w:rPr>
      </w:pPr>
    </w:p>
    <w:p w:rsidR="0067737D" w:rsidRDefault="0067737D" w:rsidP="0067737D">
      <w:pPr>
        <w:spacing w:after="0" w:line="240" w:lineRule="auto"/>
        <w:ind w:left="720"/>
        <w:contextualSpacing/>
        <w:jc w:val="both"/>
        <w:rPr>
          <w:rFonts w:ascii="Tahoma" w:eastAsia="Times New Roman" w:hAnsi="Tahoma" w:cs="Tahoma"/>
          <w:lang w:eastAsia="tr-TR"/>
        </w:rPr>
      </w:pPr>
    </w:p>
    <w:p w:rsidR="0067737D" w:rsidRDefault="0067737D" w:rsidP="0067737D">
      <w:pPr>
        <w:spacing w:after="0" w:line="240" w:lineRule="auto"/>
        <w:ind w:left="720"/>
        <w:contextualSpacing/>
        <w:jc w:val="both"/>
        <w:rPr>
          <w:rFonts w:ascii="Tahoma" w:eastAsia="Times New Roman" w:hAnsi="Tahoma" w:cs="Tahoma"/>
          <w:lang w:eastAsia="tr-TR"/>
        </w:rPr>
      </w:pPr>
    </w:p>
    <w:p w:rsidR="0067737D" w:rsidRDefault="0067737D" w:rsidP="0067737D">
      <w:pPr>
        <w:spacing w:after="0" w:line="240" w:lineRule="auto"/>
        <w:ind w:left="720"/>
        <w:contextualSpacing/>
        <w:jc w:val="both"/>
        <w:rPr>
          <w:rFonts w:ascii="Tahoma" w:eastAsia="Times New Roman" w:hAnsi="Tahoma" w:cs="Tahoma"/>
          <w:lang w:eastAsia="tr-TR"/>
        </w:rPr>
      </w:pPr>
    </w:p>
    <w:p w:rsidR="0067737D" w:rsidRDefault="0067737D" w:rsidP="0067737D">
      <w:pPr>
        <w:spacing w:after="0" w:line="240" w:lineRule="auto"/>
        <w:ind w:left="720"/>
        <w:contextualSpacing/>
        <w:jc w:val="both"/>
        <w:rPr>
          <w:rFonts w:ascii="Tahoma" w:eastAsia="Times New Roman" w:hAnsi="Tahoma" w:cs="Tahoma"/>
          <w:lang w:eastAsia="tr-TR"/>
        </w:rPr>
      </w:pPr>
    </w:p>
    <w:p w:rsidR="0067737D" w:rsidRDefault="0067737D" w:rsidP="0067737D">
      <w:pPr>
        <w:spacing w:after="0" w:line="240" w:lineRule="auto"/>
        <w:ind w:left="720"/>
        <w:contextualSpacing/>
        <w:jc w:val="both"/>
        <w:rPr>
          <w:rFonts w:ascii="Tahoma" w:eastAsia="Times New Roman" w:hAnsi="Tahoma" w:cs="Tahoma"/>
          <w:lang w:eastAsia="tr-TR"/>
        </w:rPr>
      </w:pPr>
    </w:p>
    <w:p w:rsidR="0067737D" w:rsidRDefault="0067737D" w:rsidP="0067737D">
      <w:pPr>
        <w:spacing w:after="0" w:line="240" w:lineRule="auto"/>
        <w:ind w:left="720"/>
        <w:contextualSpacing/>
        <w:jc w:val="both"/>
        <w:rPr>
          <w:rFonts w:ascii="Tahoma" w:eastAsia="Times New Roman" w:hAnsi="Tahoma" w:cs="Tahoma"/>
          <w:lang w:eastAsia="tr-TR"/>
        </w:rPr>
      </w:pPr>
    </w:p>
    <w:p w:rsidR="0067737D" w:rsidRDefault="0067737D" w:rsidP="0067737D">
      <w:pPr>
        <w:spacing w:after="0" w:line="240" w:lineRule="auto"/>
        <w:ind w:left="720"/>
        <w:contextualSpacing/>
        <w:jc w:val="both"/>
        <w:rPr>
          <w:rFonts w:ascii="Tahoma" w:eastAsia="Times New Roman" w:hAnsi="Tahoma" w:cs="Tahoma"/>
          <w:lang w:eastAsia="tr-TR"/>
        </w:rPr>
      </w:pPr>
    </w:p>
    <w:p w:rsidR="0067737D" w:rsidRDefault="0067737D" w:rsidP="0067737D">
      <w:pPr>
        <w:spacing w:after="0" w:line="240" w:lineRule="auto"/>
        <w:ind w:left="720"/>
        <w:contextualSpacing/>
        <w:jc w:val="both"/>
        <w:rPr>
          <w:rFonts w:ascii="Tahoma" w:eastAsia="Times New Roman" w:hAnsi="Tahoma" w:cs="Tahoma"/>
          <w:lang w:eastAsia="tr-TR"/>
        </w:rPr>
      </w:pPr>
    </w:p>
    <w:p w:rsidR="0067737D" w:rsidRDefault="0067737D" w:rsidP="0067737D">
      <w:pPr>
        <w:spacing w:after="0" w:line="240" w:lineRule="auto"/>
        <w:ind w:left="720"/>
        <w:contextualSpacing/>
        <w:jc w:val="both"/>
        <w:rPr>
          <w:rFonts w:ascii="Tahoma" w:eastAsia="Times New Roman" w:hAnsi="Tahoma" w:cs="Tahoma"/>
          <w:lang w:eastAsia="tr-TR"/>
        </w:rPr>
      </w:pPr>
    </w:p>
    <w:p w:rsidR="0067737D" w:rsidRDefault="0067737D" w:rsidP="0067737D">
      <w:pPr>
        <w:spacing w:after="0" w:line="240" w:lineRule="auto"/>
        <w:ind w:left="720"/>
        <w:contextualSpacing/>
        <w:jc w:val="both"/>
        <w:rPr>
          <w:rFonts w:ascii="Tahoma" w:eastAsia="Times New Roman" w:hAnsi="Tahoma" w:cs="Tahoma"/>
          <w:lang w:eastAsia="tr-TR"/>
        </w:rPr>
      </w:pPr>
    </w:p>
    <w:p w:rsidR="0067737D" w:rsidRDefault="0067737D" w:rsidP="0067737D">
      <w:pPr>
        <w:spacing w:after="0" w:line="240" w:lineRule="auto"/>
        <w:ind w:left="720"/>
        <w:contextualSpacing/>
        <w:jc w:val="both"/>
        <w:rPr>
          <w:rFonts w:ascii="Tahoma" w:eastAsia="Times New Roman" w:hAnsi="Tahoma" w:cs="Tahoma"/>
          <w:lang w:eastAsia="tr-TR"/>
        </w:rPr>
      </w:pPr>
    </w:p>
    <w:p w:rsidR="0067737D" w:rsidRDefault="0067737D" w:rsidP="0067737D">
      <w:pPr>
        <w:spacing w:after="0" w:line="240" w:lineRule="auto"/>
        <w:ind w:left="720"/>
        <w:contextualSpacing/>
        <w:jc w:val="both"/>
        <w:rPr>
          <w:rFonts w:ascii="Tahoma" w:eastAsia="Times New Roman" w:hAnsi="Tahoma" w:cs="Tahoma"/>
          <w:lang w:eastAsia="tr-TR"/>
        </w:rPr>
      </w:pPr>
    </w:p>
    <w:p w:rsidR="0067737D" w:rsidRDefault="0067737D" w:rsidP="0067737D">
      <w:pPr>
        <w:spacing w:after="0" w:line="240" w:lineRule="auto"/>
        <w:ind w:left="720"/>
        <w:contextualSpacing/>
        <w:jc w:val="both"/>
        <w:rPr>
          <w:rFonts w:ascii="Tahoma" w:eastAsia="Times New Roman" w:hAnsi="Tahoma" w:cs="Tahoma"/>
          <w:lang w:eastAsia="tr-TR"/>
        </w:rPr>
      </w:pPr>
    </w:p>
    <w:p w:rsidR="0067737D" w:rsidRDefault="0067737D" w:rsidP="0067737D">
      <w:pPr>
        <w:spacing w:after="0" w:line="240" w:lineRule="auto"/>
        <w:ind w:left="720"/>
        <w:contextualSpacing/>
        <w:jc w:val="both"/>
        <w:rPr>
          <w:rFonts w:ascii="Tahoma" w:eastAsia="Times New Roman" w:hAnsi="Tahoma" w:cs="Tahoma"/>
          <w:lang w:eastAsia="tr-TR"/>
        </w:rPr>
      </w:pPr>
    </w:p>
    <w:p w:rsidR="0067737D" w:rsidRDefault="0067737D" w:rsidP="0067737D">
      <w:pPr>
        <w:spacing w:after="0" w:line="240" w:lineRule="auto"/>
        <w:ind w:left="720"/>
        <w:contextualSpacing/>
        <w:jc w:val="both"/>
        <w:rPr>
          <w:rFonts w:ascii="Tahoma" w:eastAsia="Times New Roman" w:hAnsi="Tahoma" w:cs="Tahoma"/>
          <w:lang w:eastAsia="tr-TR"/>
        </w:rPr>
      </w:pPr>
    </w:p>
    <w:p w:rsidR="0067737D" w:rsidRPr="00391D51" w:rsidRDefault="0067737D" w:rsidP="0067737D">
      <w:pPr>
        <w:spacing w:after="0" w:line="240" w:lineRule="auto"/>
        <w:ind w:left="720"/>
        <w:contextualSpacing/>
        <w:jc w:val="both"/>
        <w:rPr>
          <w:rFonts w:ascii="Tahoma" w:eastAsia="Times New Roman" w:hAnsi="Tahoma" w:cs="Tahoma"/>
          <w:lang w:eastAsia="tr-TR"/>
        </w:rPr>
      </w:pPr>
      <w:bookmarkStart w:id="0" w:name="_GoBack"/>
      <w:bookmarkEnd w:id="0"/>
    </w:p>
    <w:sectPr w:rsidR="0067737D" w:rsidRPr="00391D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Liberation Sans">
    <w:charset w:val="00"/>
    <w:family w:val="swiss"/>
    <w:pitch w:val="variable"/>
  </w:font>
  <w:font w:name="Liberation Serif">
    <w:altName w:val="Arial"/>
    <w:charset w:val="00"/>
    <w:family w:val="roman"/>
    <w:pitch w:val="variable"/>
  </w:font>
  <w:font w:name="Droid Sans Fallback">
    <w:charset w:val="00"/>
    <w:family w:val="auto"/>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3294C"/>
    <w:multiLevelType w:val="multilevel"/>
    <w:tmpl w:val="2536D5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rPr>
        <w:b w:val="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22584BA7"/>
    <w:multiLevelType w:val="multilevel"/>
    <w:tmpl w:val="252C5E7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58D47E9"/>
    <w:multiLevelType w:val="multilevel"/>
    <w:tmpl w:val="09624E1A"/>
    <w:styleLink w:val="WWOutlineListStyle41"/>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rPr>
        <w:rFonts w:ascii="Times New Roman" w:hAnsi="Times New Roman"/>
        <w:sz w:val="24"/>
      </w:rPr>
    </w:lvl>
    <w:lvl w:ilvl="4">
      <w:start w:val="1"/>
      <w:numFmt w:val="none"/>
      <w:lvlText w:val="%5"/>
      <w:lvlJc w:val="left"/>
    </w:lvl>
    <w:lvl w:ilvl="5">
      <w:start w:val="1"/>
      <w:numFmt w:val="decimal"/>
      <w:pStyle w:val="Balk6"/>
      <w:lvlText w:val="%6"/>
      <w:lvlJc w:val="left"/>
      <w:pPr>
        <w:ind w:left="1152" w:hanging="1152"/>
      </w:pPr>
    </w:lvl>
    <w:lvl w:ilvl="6">
      <w:start w:val="1"/>
      <w:numFmt w:val="decimal"/>
      <w:pStyle w:val="Balk7"/>
      <w:lvlText w:val="%7"/>
      <w:lvlJc w:val="left"/>
      <w:pPr>
        <w:ind w:left="1296" w:hanging="1296"/>
      </w:pPr>
    </w:lvl>
    <w:lvl w:ilvl="7">
      <w:start w:val="1"/>
      <w:numFmt w:val="none"/>
      <w:lvlText w:val="%8"/>
      <w:lvlJc w:val="left"/>
    </w:lvl>
    <w:lvl w:ilvl="8">
      <w:start w:val="1"/>
      <w:numFmt w:val="none"/>
      <w:lvlText w:val="%9"/>
      <w:lvlJc w:val="left"/>
    </w:lvl>
  </w:abstractNum>
  <w:abstractNum w:abstractNumId="3" w15:restartNumberingAfterBreak="0">
    <w:nsid w:val="3874789A"/>
    <w:multiLevelType w:val="multilevel"/>
    <w:tmpl w:val="E8A6E88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38CF21F3"/>
    <w:multiLevelType w:val="multilevel"/>
    <w:tmpl w:val="0EBA6118"/>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color w:val="auto"/>
        <w:sz w:val="18"/>
        <w:szCs w:val="18"/>
      </w:rPr>
    </w:lvl>
    <w:lvl w:ilvl="2">
      <w:start w:val="1"/>
      <w:numFmt w:val="decimal"/>
      <w:lvlText w:val="%1.%2.%3."/>
      <w:lvlJc w:val="left"/>
      <w:pPr>
        <w:ind w:left="1355" w:hanging="504"/>
      </w:pPr>
      <w:rPr>
        <w:rFonts w:ascii="Arial" w:hAnsi="Arial" w:cs="Arial" w:hint="default"/>
        <w:b w:val="0"/>
        <w:color w:val="auto"/>
        <w:sz w:val="18"/>
        <w:szCs w:val="18"/>
      </w:rPr>
    </w:lvl>
    <w:lvl w:ilvl="3">
      <w:start w:val="1"/>
      <w:numFmt w:val="decimal"/>
      <w:lvlText w:val="%1.%2.%3.%4."/>
      <w:lvlJc w:val="left"/>
      <w:pPr>
        <w:ind w:left="2350" w:hanging="648"/>
      </w:pPr>
      <w:rPr>
        <w:rFonts w:ascii="Arial" w:hAnsi="Arial" w:cs="Arial" w:hint="default"/>
        <w:b w:val="0"/>
        <w:color w:val="auto"/>
        <w:sz w:val="18"/>
        <w:szCs w:val="18"/>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CA547C3"/>
    <w:multiLevelType w:val="multilevel"/>
    <w:tmpl w:val="B6661F8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5BC7FE5"/>
    <w:multiLevelType w:val="multilevel"/>
    <w:tmpl w:val="6D40B23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499E6DB2"/>
    <w:multiLevelType w:val="multilevel"/>
    <w:tmpl w:val="0B983DC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52154461"/>
    <w:multiLevelType w:val="multilevel"/>
    <w:tmpl w:val="DA50D804"/>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79627BF2"/>
    <w:multiLevelType w:val="multilevel"/>
    <w:tmpl w:val="774E7D14"/>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
  </w:num>
  <w:num w:numId="2">
    <w:abstractNumId w:val="8"/>
  </w:num>
  <w:num w:numId="3">
    <w:abstractNumId w:val="9"/>
  </w:num>
  <w:num w:numId="4">
    <w:abstractNumId w:val="6"/>
  </w:num>
  <w:num w:numId="5">
    <w:abstractNumId w:val="7"/>
  </w:num>
  <w:num w:numId="6">
    <w:abstractNumId w:val="0"/>
  </w:num>
  <w:num w:numId="7">
    <w:abstractNumId w:val="3"/>
  </w:num>
  <w:num w:numId="8">
    <w:abstractNumId w:val="4"/>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BD5"/>
    <w:rsid w:val="0008685C"/>
    <w:rsid w:val="000F7074"/>
    <w:rsid w:val="001E02AA"/>
    <w:rsid w:val="002E6C52"/>
    <w:rsid w:val="00391D51"/>
    <w:rsid w:val="004621DF"/>
    <w:rsid w:val="00606075"/>
    <w:rsid w:val="0067737D"/>
    <w:rsid w:val="006834E2"/>
    <w:rsid w:val="006D5B96"/>
    <w:rsid w:val="0086578F"/>
    <w:rsid w:val="00902D59"/>
    <w:rsid w:val="00A94F60"/>
    <w:rsid w:val="00B0248F"/>
    <w:rsid w:val="00C01A31"/>
    <w:rsid w:val="00C75A02"/>
    <w:rsid w:val="00CD091B"/>
    <w:rsid w:val="00E17D71"/>
    <w:rsid w:val="00E34BD5"/>
    <w:rsid w:val="00E869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7C45E8-B47A-4188-BB39-2C75BA026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Textbody"/>
    <w:link w:val="Balk1Char"/>
    <w:rsid w:val="00E34BD5"/>
    <w:pPr>
      <w:keepNext/>
      <w:widowControl w:val="0"/>
      <w:numPr>
        <w:numId w:val="1"/>
      </w:numPr>
      <w:suppressAutoHyphens/>
      <w:autoSpaceDN w:val="0"/>
      <w:spacing w:before="240" w:after="120" w:line="240" w:lineRule="auto"/>
      <w:textAlignment w:val="baseline"/>
      <w:outlineLvl w:val="0"/>
    </w:pPr>
    <w:rPr>
      <w:rFonts w:ascii="Times New Roman" w:eastAsia="Times New Roman" w:hAnsi="Times New Roman" w:cs="Times New Roman"/>
      <w:b/>
      <w:bCs/>
      <w:kern w:val="3"/>
      <w:sz w:val="28"/>
      <w:szCs w:val="28"/>
      <w:lang w:eastAsia="tr-TR"/>
    </w:rPr>
  </w:style>
  <w:style w:type="paragraph" w:styleId="Balk2">
    <w:name w:val="heading 2"/>
    <w:basedOn w:val="Normal"/>
    <w:next w:val="Textbody"/>
    <w:link w:val="Balk2Char"/>
    <w:rsid w:val="00E34BD5"/>
    <w:pPr>
      <w:keepNext/>
      <w:widowControl w:val="0"/>
      <w:numPr>
        <w:ilvl w:val="1"/>
        <w:numId w:val="1"/>
      </w:numPr>
      <w:suppressAutoHyphens/>
      <w:autoSpaceDN w:val="0"/>
      <w:spacing w:before="200" w:after="0" w:line="240" w:lineRule="auto"/>
      <w:textAlignment w:val="baseline"/>
      <w:outlineLvl w:val="1"/>
    </w:pPr>
    <w:rPr>
      <w:rFonts w:ascii="Times New Roman" w:eastAsia="Times New Roman" w:hAnsi="Times New Roman" w:cs="Times New Roman"/>
      <w:b/>
      <w:bCs/>
      <w:kern w:val="3"/>
      <w:sz w:val="28"/>
      <w:szCs w:val="28"/>
      <w:lang w:eastAsia="tr-TR"/>
    </w:rPr>
  </w:style>
  <w:style w:type="paragraph" w:styleId="Balk3">
    <w:name w:val="heading 3"/>
    <w:basedOn w:val="Normal"/>
    <w:next w:val="Textbody"/>
    <w:link w:val="Balk3Char"/>
    <w:rsid w:val="00E34BD5"/>
    <w:pPr>
      <w:keepNext/>
      <w:widowControl w:val="0"/>
      <w:numPr>
        <w:ilvl w:val="2"/>
        <w:numId w:val="1"/>
      </w:numPr>
      <w:suppressAutoHyphens/>
      <w:autoSpaceDN w:val="0"/>
      <w:spacing w:before="140" w:after="0" w:line="240" w:lineRule="auto"/>
      <w:textAlignment w:val="baseline"/>
      <w:outlineLvl w:val="2"/>
    </w:pPr>
    <w:rPr>
      <w:rFonts w:ascii="Times New Roman" w:eastAsia="Times New Roman" w:hAnsi="Times New Roman" w:cs="Times New Roman"/>
      <w:b/>
      <w:bCs/>
      <w:color w:val="000000"/>
      <w:kern w:val="3"/>
      <w:sz w:val="28"/>
      <w:szCs w:val="28"/>
      <w:lang w:eastAsia="tr-TR"/>
    </w:rPr>
  </w:style>
  <w:style w:type="paragraph" w:styleId="Balk4">
    <w:name w:val="heading 4"/>
    <w:basedOn w:val="Normal"/>
    <w:next w:val="Textbody"/>
    <w:link w:val="Balk4Char"/>
    <w:rsid w:val="00E34BD5"/>
    <w:pPr>
      <w:keepNext/>
      <w:widowControl w:val="0"/>
      <w:numPr>
        <w:ilvl w:val="3"/>
        <w:numId w:val="1"/>
      </w:numPr>
      <w:suppressAutoHyphens/>
      <w:autoSpaceDN w:val="0"/>
      <w:spacing w:before="120" w:after="0" w:line="240" w:lineRule="auto"/>
      <w:textAlignment w:val="baseline"/>
      <w:outlineLvl w:val="3"/>
    </w:pPr>
    <w:rPr>
      <w:rFonts w:ascii="Times New Roman" w:eastAsia="Liberation Sans" w:hAnsi="Times New Roman" w:cs="Liberation Sans"/>
      <w:b/>
      <w:bCs/>
      <w:iCs/>
      <w:color w:val="000000"/>
      <w:kern w:val="3"/>
      <w:sz w:val="24"/>
      <w:szCs w:val="28"/>
      <w:lang w:eastAsia="tr-TR"/>
    </w:rPr>
  </w:style>
  <w:style w:type="paragraph" w:styleId="Balk6">
    <w:name w:val="heading 6"/>
    <w:basedOn w:val="Normal"/>
    <w:next w:val="Textbody"/>
    <w:link w:val="Balk6Char"/>
    <w:rsid w:val="00E34BD5"/>
    <w:pPr>
      <w:keepNext/>
      <w:widowControl w:val="0"/>
      <w:numPr>
        <w:ilvl w:val="5"/>
        <w:numId w:val="1"/>
      </w:numPr>
      <w:suppressAutoHyphens/>
      <w:autoSpaceDN w:val="0"/>
      <w:spacing w:before="60" w:after="60" w:line="240" w:lineRule="auto"/>
      <w:textAlignment w:val="baseline"/>
      <w:outlineLvl w:val="5"/>
    </w:pPr>
    <w:rPr>
      <w:rFonts w:ascii="Liberation Sans" w:eastAsia="Liberation Sans" w:hAnsi="Liberation Sans" w:cs="Liberation Sans"/>
      <w:b/>
      <w:bCs/>
      <w:i/>
      <w:iCs/>
      <w:kern w:val="3"/>
      <w:sz w:val="28"/>
      <w:szCs w:val="28"/>
      <w:lang w:eastAsia="tr-TR"/>
    </w:rPr>
  </w:style>
  <w:style w:type="paragraph" w:styleId="Balk7">
    <w:name w:val="heading 7"/>
    <w:basedOn w:val="Normal"/>
    <w:next w:val="Textbody"/>
    <w:link w:val="Balk7Char"/>
    <w:rsid w:val="00E34BD5"/>
    <w:pPr>
      <w:keepNext/>
      <w:widowControl w:val="0"/>
      <w:numPr>
        <w:ilvl w:val="6"/>
        <w:numId w:val="1"/>
      </w:numPr>
      <w:suppressAutoHyphens/>
      <w:autoSpaceDN w:val="0"/>
      <w:spacing w:before="60" w:after="60" w:line="240" w:lineRule="auto"/>
      <w:textAlignment w:val="baseline"/>
      <w:outlineLvl w:val="6"/>
    </w:pPr>
    <w:rPr>
      <w:rFonts w:ascii="Liberation Sans" w:eastAsia="Liberation Sans" w:hAnsi="Liberation Sans" w:cs="Liberation Sans"/>
      <w:b/>
      <w:bCs/>
      <w:kern w:val="3"/>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E34BD5"/>
    <w:rPr>
      <w:rFonts w:ascii="Times New Roman" w:eastAsia="Times New Roman" w:hAnsi="Times New Roman" w:cs="Times New Roman"/>
      <w:b/>
      <w:bCs/>
      <w:kern w:val="3"/>
      <w:sz w:val="28"/>
      <w:szCs w:val="28"/>
      <w:lang w:eastAsia="tr-TR"/>
    </w:rPr>
  </w:style>
  <w:style w:type="character" w:customStyle="1" w:styleId="Balk2Char">
    <w:name w:val="Başlık 2 Char"/>
    <w:basedOn w:val="VarsaylanParagrafYazTipi"/>
    <w:link w:val="Balk2"/>
    <w:rsid w:val="00E34BD5"/>
    <w:rPr>
      <w:rFonts w:ascii="Times New Roman" w:eastAsia="Times New Roman" w:hAnsi="Times New Roman" w:cs="Times New Roman"/>
      <w:b/>
      <w:bCs/>
      <w:kern w:val="3"/>
      <w:sz w:val="28"/>
      <w:szCs w:val="28"/>
      <w:lang w:eastAsia="tr-TR"/>
    </w:rPr>
  </w:style>
  <w:style w:type="character" w:customStyle="1" w:styleId="Balk3Char">
    <w:name w:val="Başlık 3 Char"/>
    <w:basedOn w:val="VarsaylanParagrafYazTipi"/>
    <w:link w:val="Balk3"/>
    <w:rsid w:val="00E34BD5"/>
    <w:rPr>
      <w:rFonts w:ascii="Times New Roman" w:eastAsia="Times New Roman" w:hAnsi="Times New Roman" w:cs="Times New Roman"/>
      <w:b/>
      <w:bCs/>
      <w:color w:val="000000"/>
      <w:kern w:val="3"/>
      <w:sz w:val="28"/>
      <w:szCs w:val="28"/>
      <w:lang w:eastAsia="tr-TR"/>
    </w:rPr>
  </w:style>
  <w:style w:type="character" w:customStyle="1" w:styleId="Balk4Char">
    <w:name w:val="Başlık 4 Char"/>
    <w:basedOn w:val="VarsaylanParagrafYazTipi"/>
    <w:link w:val="Balk4"/>
    <w:rsid w:val="00E34BD5"/>
    <w:rPr>
      <w:rFonts w:ascii="Times New Roman" w:eastAsia="Liberation Sans" w:hAnsi="Times New Roman" w:cs="Liberation Sans"/>
      <w:b/>
      <w:bCs/>
      <w:iCs/>
      <w:color w:val="000000"/>
      <w:kern w:val="3"/>
      <w:sz w:val="24"/>
      <w:szCs w:val="28"/>
      <w:lang w:eastAsia="tr-TR"/>
    </w:rPr>
  </w:style>
  <w:style w:type="character" w:customStyle="1" w:styleId="Balk6Char">
    <w:name w:val="Başlık 6 Char"/>
    <w:basedOn w:val="VarsaylanParagrafYazTipi"/>
    <w:link w:val="Balk6"/>
    <w:rsid w:val="00E34BD5"/>
    <w:rPr>
      <w:rFonts w:ascii="Liberation Sans" w:eastAsia="Liberation Sans" w:hAnsi="Liberation Sans" w:cs="Liberation Sans"/>
      <w:b/>
      <w:bCs/>
      <w:i/>
      <w:iCs/>
      <w:kern w:val="3"/>
      <w:sz w:val="28"/>
      <w:szCs w:val="28"/>
      <w:lang w:eastAsia="tr-TR"/>
    </w:rPr>
  </w:style>
  <w:style w:type="character" w:customStyle="1" w:styleId="Balk7Char">
    <w:name w:val="Başlık 7 Char"/>
    <w:basedOn w:val="VarsaylanParagrafYazTipi"/>
    <w:link w:val="Balk7"/>
    <w:rsid w:val="00E34BD5"/>
    <w:rPr>
      <w:rFonts w:ascii="Liberation Sans" w:eastAsia="Liberation Sans" w:hAnsi="Liberation Sans" w:cs="Liberation Sans"/>
      <w:b/>
      <w:bCs/>
      <w:kern w:val="3"/>
      <w:sz w:val="28"/>
      <w:szCs w:val="28"/>
      <w:lang w:eastAsia="tr-TR"/>
    </w:rPr>
  </w:style>
  <w:style w:type="numbering" w:customStyle="1" w:styleId="WWOutlineListStyle41">
    <w:name w:val="WW_OutlineListStyle_41"/>
    <w:basedOn w:val="ListeYok"/>
    <w:rsid w:val="00E34BD5"/>
    <w:pPr>
      <w:numPr>
        <w:numId w:val="1"/>
      </w:numPr>
    </w:pPr>
  </w:style>
  <w:style w:type="paragraph" w:customStyle="1" w:styleId="Textbody">
    <w:name w:val="Text body"/>
    <w:basedOn w:val="Normal"/>
    <w:rsid w:val="00E34BD5"/>
    <w:pPr>
      <w:widowControl w:val="0"/>
      <w:suppressAutoHyphens/>
      <w:autoSpaceDN w:val="0"/>
      <w:spacing w:after="0" w:line="288" w:lineRule="auto"/>
      <w:jc w:val="both"/>
      <w:textAlignment w:val="baseline"/>
    </w:pPr>
    <w:rPr>
      <w:rFonts w:ascii="Times New Roman" w:eastAsia="Times New Roman" w:hAnsi="Times New Roman" w:cs="Times New Roman"/>
      <w:kern w:val="3"/>
      <w:sz w:val="21"/>
      <w:szCs w:val="24"/>
      <w:lang w:eastAsia="tr-TR"/>
    </w:rPr>
  </w:style>
  <w:style w:type="paragraph" w:styleId="ListeParagraf">
    <w:name w:val="List Paragraph"/>
    <w:basedOn w:val="Normal"/>
    <w:rsid w:val="00E34BD5"/>
    <w:pPr>
      <w:widowControl w:val="0"/>
      <w:suppressAutoHyphens/>
      <w:autoSpaceDN w:val="0"/>
      <w:spacing w:after="0" w:line="240" w:lineRule="auto"/>
      <w:ind w:left="720"/>
      <w:textAlignment w:val="baseline"/>
    </w:pPr>
    <w:rPr>
      <w:rFonts w:ascii="Liberation Serif" w:eastAsia="Droid Sans Fallback" w:hAnsi="Liberation Serif" w:cs="Mangal"/>
      <w:kern w:val="3"/>
      <w:sz w:val="24"/>
      <w:szCs w:val="21"/>
      <w:lang w:eastAsia="tr-TR"/>
    </w:rPr>
  </w:style>
  <w:style w:type="paragraph" w:styleId="AralkYok">
    <w:name w:val="No Spacing"/>
    <w:uiPriority w:val="1"/>
    <w:qFormat/>
    <w:rsid w:val="00606075"/>
    <w:pPr>
      <w:spacing w:after="0" w:line="240" w:lineRule="auto"/>
    </w:pPr>
    <w:rPr>
      <w:rFonts w:ascii="Calibri" w:eastAsia="Calibri" w:hAnsi="Calibri" w:cs="Times New Roman"/>
    </w:rPr>
  </w:style>
  <w:style w:type="paragraph" w:styleId="BalonMetni">
    <w:name w:val="Balloon Text"/>
    <w:basedOn w:val="Normal"/>
    <w:link w:val="BalonMetniChar"/>
    <w:uiPriority w:val="99"/>
    <w:semiHidden/>
    <w:unhideWhenUsed/>
    <w:rsid w:val="0067737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773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867337">
      <w:bodyDiv w:val="1"/>
      <w:marLeft w:val="0"/>
      <w:marRight w:val="0"/>
      <w:marTop w:val="0"/>
      <w:marBottom w:val="0"/>
      <w:divBdr>
        <w:top w:val="none" w:sz="0" w:space="0" w:color="auto"/>
        <w:left w:val="none" w:sz="0" w:space="0" w:color="auto"/>
        <w:bottom w:val="none" w:sz="0" w:space="0" w:color="auto"/>
        <w:right w:val="none" w:sz="0" w:space="0" w:color="auto"/>
      </w:divBdr>
    </w:div>
    <w:div w:id="108830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1452</Words>
  <Characters>8283</Characters>
  <Application>Microsoft Office Word</Application>
  <DocSecurity>0</DocSecurity>
  <Lines>69</Lines>
  <Paragraphs>19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AltugTuran</dc:creator>
  <cp:lastModifiedBy>ronaldinho424</cp:lastModifiedBy>
  <cp:revision>9</cp:revision>
  <cp:lastPrinted>2019-01-16T08:34:00Z</cp:lastPrinted>
  <dcterms:created xsi:type="dcterms:W3CDTF">2018-12-18T18:58:00Z</dcterms:created>
  <dcterms:modified xsi:type="dcterms:W3CDTF">2019-01-28T09:38:00Z</dcterms:modified>
</cp:coreProperties>
</file>